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F6E" w:rsidRDefault="001A3521">
      <w:pPr>
        <w:rPr>
          <w:sz w:val="48"/>
          <w:szCs w:val="48"/>
        </w:rPr>
      </w:pPr>
      <w:r>
        <w:rPr>
          <w:sz w:val="48"/>
          <w:szCs w:val="48"/>
        </w:rPr>
        <w:t>INTRODUCTION AND DISCLAIMER</w:t>
      </w:r>
    </w:p>
    <w:p w:rsidR="001A3521" w:rsidRPr="001A3521" w:rsidRDefault="001A3521">
      <w:r w:rsidRPr="001A3521">
        <w:t xml:space="preserve">This handbook is not a contract of employment and does not create enforceable rights, either express or implied, on the part of the employees.  Employment with the company is “at will.” Thus, the company retains the right to terminate employees at any time, with or without cause or notice, just as employees retain the right to leave the company at their discretion and for any reason.  </w:t>
      </w: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7401ED" w:rsidRDefault="007401ED" w:rsidP="001A3521">
      <w:pPr>
        <w:rPr>
          <w:rFonts w:asciiTheme="majorHAnsi" w:hAnsiTheme="majorHAnsi"/>
          <w:sz w:val="48"/>
        </w:rPr>
      </w:pPr>
    </w:p>
    <w:p w:rsidR="001A3521" w:rsidRPr="00B306FE" w:rsidRDefault="001A3521" w:rsidP="001A3521">
      <w:pPr>
        <w:rPr>
          <w:rFonts w:asciiTheme="majorHAnsi" w:hAnsiTheme="majorHAnsi"/>
          <w:sz w:val="48"/>
        </w:rPr>
      </w:pPr>
      <w:r w:rsidRPr="00B306FE">
        <w:rPr>
          <w:rFonts w:asciiTheme="majorHAnsi" w:hAnsiTheme="majorHAnsi"/>
          <w:sz w:val="48"/>
        </w:rPr>
        <w:lastRenderedPageBreak/>
        <w:t>WELCOME!</w:t>
      </w:r>
    </w:p>
    <w:p w:rsidR="001A3521" w:rsidRPr="00B306FE" w:rsidRDefault="001A3521" w:rsidP="001A3521">
      <w:pPr>
        <w:pStyle w:val="Header"/>
        <w:tabs>
          <w:tab w:val="left" w:leader="dot" w:pos="9360"/>
          <w:tab w:val="right" w:pos="9720"/>
        </w:tabs>
        <w:rPr>
          <w:rFonts w:asciiTheme="majorHAnsi" w:hAnsiTheme="majorHAnsi"/>
          <w:sz w:val="48"/>
        </w:rPr>
      </w:pPr>
    </w:p>
    <w:p w:rsidR="001A3521" w:rsidRPr="001A3521" w:rsidRDefault="001A3521" w:rsidP="001A3521">
      <w:pPr>
        <w:tabs>
          <w:tab w:val="left" w:leader="dot" w:pos="9360"/>
          <w:tab w:val="right" w:pos="9720"/>
        </w:tabs>
        <w:rPr>
          <w:rFonts w:asciiTheme="majorHAnsi" w:hAnsiTheme="majorHAnsi"/>
          <w:b/>
          <w:bCs/>
          <w:i/>
          <w:iCs/>
          <w:sz w:val="32"/>
        </w:rPr>
      </w:pPr>
      <w:r w:rsidRPr="00B306FE">
        <w:rPr>
          <w:rFonts w:asciiTheme="majorHAnsi" w:hAnsiTheme="majorHAnsi"/>
          <w:b/>
          <w:bCs/>
          <w:i/>
          <w:iCs/>
          <w:sz w:val="32"/>
        </w:rPr>
        <w:t>To Our Associates:</w:t>
      </w: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Welcome to Riesbeck’s! We’re pleased and honored that you have decided to associate yourself with what we consider to be the most rewarding and challenging industry in the world. In many ways, we are not only engaged in the food business serving people, but we are also in the people business serving food!  From the early years of the humble beginnings of our Company throughout the present day, we believe that our success has been directly attributed to our culture of treating customers and each other with respect and dignity.</w:t>
      </w: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We hope to provide you with the opportunity to grow as the Company grows. Accordingly, we will strive to maintain a working environment that will create meaningful work and enhance job satisfaction. The purpose of this handbook is to provide you with a set of clearly defined policies that explain what we expect from you and also what you can expect from the Company.</w:t>
      </w: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You should understand that this handbook is not a contract for your personal services and that you are not required to work for the Company for any set period of time. The Company is also not required to employ you for any set period of time.</w:t>
      </w: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This handbook supersedes and replaces other policies, handbooks, or statements concerning your employment. In an effort to avoid confusion and inconsistency, no one has authority to modify or vary the terms of this handbook or to make a different or special arrangement with any employee-associate except through a written statement signed by the president of the Company.</w:t>
      </w: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Again, welcome! We remain confident that you and the Company will mutually benefit from our combined efforts of making Riesbeck’s the best place to work and the best place to shop!</w:t>
      </w:r>
    </w:p>
    <w:p w:rsidR="001A3521" w:rsidRPr="00B306FE" w:rsidRDefault="001A3521" w:rsidP="001A3521">
      <w:pPr>
        <w:tabs>
          <w:tab w:val="left" w:leader="dot" w:pos="9360"/>
          <w:tab w:val="right" w:pos="9720"/>
        </w:tabs>
        <w:jc w:val="center"/>
        <w:rPr>
          <w:rFonts w:asciiTheme="majorHAnsi" w:hAnsiTheme="majorHAnsi"/>
        </w:rPr>
      </w:pPr>
    </w:p>
    <w:p w:rsidR="001A3521" w:rsidRPr="00B306FE" w:rsidRDefault="001A3521" w:rsidP="001A3521">
      <w:pPr>
        <w:tabs>
          <w:tab w:val="left" w:leader="dot" w:pos="9360"/>
          <w:tab w:val="right" w:pos="9720"/>
        </w:tabs>
        <w:jc w:val="both"/>
        <w:rPr>
          <w:rFonts w:asciiTheme="majorHAnsi" w:hAnsiTheme="majorHAnsi"/>
        </w:rPr>
      </w:pPr>
      <w:r w:rsidRPr="00B306FE">
        <w:rPr>
          <w:rFonts w:asciiTheme="majorHAnsi" w:hAnsiTheme="majorHAnsi"/>
        </w:rPr>
        <w:t>Best regards,</w:t>
      </w:r>
    </w:p>
    <w:p w:rsidR="001A3521" w:rsidRPr="00B306FE" w:rsidRDefault="001A3521" w:rsidP="001A3521">
      <w:pPr>
        <w:tabs>
          <w:tab w:val="left" w:leader="dot" w:pos="9360"/>
          <w:tab w:val="right" w:pos="9720"/>
        </w:tabs>
        <w:jc w:val="both"/>
        <w:rPr>
          <w:rFonts w:asciiTheme="majorHAnsi" w:hAnsiTheme="majorHAnsi"/>
        </w:rPr>
      </w:pPr>
    </w:p>
    <w:p w:rsidR="001A3521" w:rsidRPr="00B306FE" w:rsidRDefault="001A3521" w:rsidP="001A3521">
      <w:pPr>
        <w:tabs>
          <w:tab w:val="left" w:leader="dot" w:pos="9360"/>
          <w:tab w:val="right" w:pos="9720"/>
        </w:tabs>
        <w:rPr>
          <w:rFonts w:asciiTheme="majorHAnsi" w:hAnsiTheme="majorHAnsi"/>
        </w:rPr>
      </w:pPr>
      <w:r>
        <w:rPr>
          <w:rFonts w:asciiTheme="majorHAnsi" w:hAnsiTheme="majorHAnsi"/>
          <w:noProof/>
        </w:rPr>
        <w:drawing>
          <wp:inline distT="0" distB="0" distL="0" distR="0">
            <wp:extent cx="2679700" cy="480060"/>
            <wp:effectExtent l="19050" t="0" r="6350" b="0"/>
            <wp:docPr id="32" name="Picture 1" descr="RL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RSignature"/>
                    <pic:cNvPicPr>
                      <a:picLocks noChangeAspect="1" noChangeArrowheads="1"/>
                    </pic:cNvPicPr>
                  </pic:nvPicPr>
                  <pic:blipFill>
                    <a:blip r:embed="rId7"/>
                    <a:srcRect/>
                    <a:stretch>
                      <a:fillRect/>
                    </a:stretch>
                  </pic:blipFill>
                  <pic:spPr bwMode="auto">
                    <a:xfrm>
                      <a:off x="0" y="0"/>
                      <a:ext cx="2679700" cy="480060"/>
                    </a:xfrm>
                    <a:prstGeom prst="rect">
                      <a:avLst/>
                    </a:prstGeom>
                    <a:noFill/>
                    <a:ln w="9525">
                      <a:noFill/>
                      <a:miter lim="800000"/>
                      <a:headEnd/>
                      <a:tailEnd/>
                    </a:ln>
                  </pic:spPr>
                </pic:pic>
              </a:graphicData>
            </a:graphic>
          </wp:inline>
        </w:drawing>
      </w:r>
    </w:p>
    <w:p w:rsidR="001A3521" w:rsidRPr="00B306FE" w:rsidRDefault="001A3521" w:rsidP="001A3521">
      <w:pPr>
        <w:tabs>
          <w:tab w:val="left" w:leader="dot" w:pos="9360"/>
          <w:tab w:val="right" w:pos="9720"/>
        </w:tabs>
        <w:rPr>
          <w:rFonts w:asciiTheme="majorHAnsi" w:hAnsiTheme="majorHAnsi"/>
        </w:rPr>
      </w:pPr>
      <w:r w:rsidRPr="00B306FE">
        <w:rPr>
          <w:rFonts w:asciiTheme="majorHAnsi" w:hAnsiTheme="majorHAnsi"/>
        </w:rPr>
        <w:t>Richard L. Riesbeck</w:t>
      </w:r>
    </w:p>
    <w:p w:rsidR="001A3521" w:rsidRDefault="001A3521" w:rsidP="001A3521">
      <w:pPr>
        <w:tabs>
          <w:tab w:val="left" w:leader="dot" w:pos="9360"/>
          <w:tab w:val="right" w:pos="9720"/>
        </w:tabs>
      </w:pPr>
      <w:r w:rsidRPr="00B306FE">
        <w:rPr>
          <w:rFonts w:asciiTheme="majorHAnsi" w:hAnsiTheme="majorHAnsi"/>
        </w:rPr>
        <w:t>President and Chief Executive Officer</w:t>
      </w:r>
    </w:p>
    <w:p w:rsidR="001A3521" w:rsidRDefault="001A3521">
      <w:pPr>
        <w:rPr>
          <w:sz w:val="24"/>
          <w:szCs w:val="24"/>
        </w:rPr>
      </w:pPr>
    </w:p>
    <w:p w:rsidR="007401ED" w:rsidRDefault="007401ED" w:rsidP="001A3521">
      <w:pPr>
        <w:pStyle w:val="Header"/>
        <w:tabs>
          <w:tab w:val="left" w:leader="dot" w:pos="9360"/>
          <w:tab w:val="right" w:pos="9720"/>
        </w:tabs>
        <w:rPr>
          <w:rFonts w:asciiTheme="majorHAnsi" w:hAnsiTheme="majorHAnsi"/>
          <w:b/>
          <w:bCs/>
          <w:sz w:val="32"/>
        </w:rPr>
      </w:pPr>
    </w:p>
    <w:p w:rsidR="007401ED" w:rsidRDefault="007401ED" w:rsidP="001A3521">
      <w:pPr>
        <w:pStyle w:val="Header"/>
        <w:tabs>
          <w:tab w:val="left" w:leader="dot" w:pos="9360"/>
          <w:tab w:val="right" w:pos="9720"/>
        </w:tabs>
        <w:rPr>
          <w:rFonts w:asciiTheme="majorHAnsi" w:hAnsiTheme="majorHAnsi"/>
          <w:b/>
          <w:bCs/>
          <w:sz w:val="32"/>
        </w:rPr>
      </w:pPr>
    </w:p>
    <w:p w:rsidR="007401ED" w:rsidRDefault="007401ED" w:rsidP="001A3521">
      <w:pPr>
        <w:pStyle w:val="Header"/>
        <w:tabs>
          <w:tab w:val="left" w:leader="dot" w:pos="9360"/>
          <w:tab w:val="right" w:pos="9720"/>
        </w:tabs>
        <w:rPr>
          <w:rFonts w:asciiTheme="majorHAnsi" w:hAnsiTheme="majorHAnsi"/>
          <w:b/>
          <w:bCs/>
          <w:sz w:val="32"/>
        </w:rPr>
      </w:pPr>
    </w:p>
    <w:p w:rsidR="001A3521" w:rsidRPr="00B306FE" w:rsidRDefault="001A3521" w:rsidP="001A3521">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lastRenderedPageBreak/>
        <w:t>CONTENTS</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Advertising Guarantee </w:t>
      </w:r>
      <w:r w:rsidRPr="00B306FE">
        <w:rPr>
          <w:rFonts w:asciiTheme="majorHAnsi" w:hAnsiTheme="majorHAnsi"/>
          <w:b w:val="0"/>
          <w:bCs w:val="0"/>
        </w:rPr>
        <w:tab/>
      </w:r>
      <w:r w:rsidRPr="00B306FE">
        <w:rPr>
          <w:rFonts w:asciiTheme="majorHAnsi" w:hAnsiTheme="majorHAnsi"/>
          <w:b w:val="0"/>
          <w:bCs w:val="0"/>
        </w:rPr>
        <w:tab/>
        <w:t>22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Americans with Disabilities Act </w:t>
      </w:r>
      <w:r w:rsidRPr="00B306FE">
        <w:rPr>
          <w:rFonts w:asciiTheme="majorHAnsi" w:hAnsiTheme="majorHAnsi"/>
          <w:b w:val="0"/>
          <w:bCs w:val="0"/>
        </w:rPr>
        <w:tab/>
      </w:r>
      <w:r w:rsidRPr="00B306FE">
        <w:rPr>
          <w:rFonts w:asciiTheme="majorHAnsi" w:hAnsiTheme="majorHAnsi"/>
          <w:b w:val="0"/>
          <w:bCs w:val="0"/>
        </w:rPr>
        <w:tab/>
        <w:t>15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Attendance and Work Schedules </w:t>
      </w:r>
      <w:r w:rsidRPr="00B306FE">
        <w:rPr>
          <w:rFonts w:asciiTheme="majorHAnsi" w:hAnsiTheme="majorHAnsi"/>
          <w:b w:val="0"/>
          <w:bCs w:val="0"/>
        </w:rPr>
        <w:tab/>
      </w:r>
      <w:r w:rsidRPr="00B306FE">
        <w:rPr>
          <w:rFonts w:asciiTheme="majorHAnsi" w:hAnsiTheme="majorHAnsi"/>
          <w:b w:val="0"/>
          <w:bCs w:val="0"/>
        </w:rPr>
        <w:tab/>
        <w:t>32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Attendance Policy </w:t>
      </w:r>
      <w:r w:rsidRPr="00B306FE">
        <w:rPr>
          <w:rFonts w:asciiTheme="majorHAnsi" w:hAnsiTheme="majorHAnsi"/>
          <w:b w:val="0"/>
          <w:bCs w:val="0"/>
        </w:rPr>
        <w:tab/>
      </w:r>
      <w:r w:rsidRPr="00B306FE">
        <w:rPr>
          <w:rFonts w:asciiTheme="majorHAnsi" w:hAnsiTheme="majorHAnsi"/>
          <w:b w:val="0"/>
          <w:bCs w:val="0"/>
        </w:rPr>
        <w:tab/>
        <w:t>29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Bereavement Pay </w:t>
      </w:r>
      <w:r w:rsidRPr="00B306FE">
        <w:rPr>
          <w:rFonts w:asciiTheme="majorHAnsi" w:hAnsiTheme="majorHAnsi"/>
          <w:b w:val="0"/>
          <w:bCs w:val="0"/>
        </w:rPr>
        <w:tab/>
      </w:r>
      <w:r w:rsidRPr="00B306FE">
        <w:rPr>
          <w:rFonts w:asciiTheme="majorHAnsi" w:hAnsiTheme="majorHAnsi"/>
          <w:b w:val="0"/>
          <w:bCs w:val="0"/>
        </w:rPr>
        <w:tab/>
        <w:t>56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Bonus Days </w:t>
      </w:r>
      <w:r w:rsidRPr="00B306FE">
        <w:rPr>
          <w:rFonts w:asciiTheme="majorHAnsi" w:hAnsiTheme="majorHAnsi"/>
          <w:b w:val="0"/>
          <w:bCs w:val="0"/>
        </w:rPr>
        <w:tab/>
      </w:r>
      <w:r w:rsidRPr="00B306FE">
        <w:rPr>
          <w:rFonts w:asciiTheme="majorHAnsi" w:hAnsiTheme="majorHAnsi"/>
          <w:b w:val="0"/>
          <w:bCs w:val="0"/>
        </w:rPr>
        <w:tab/>
        <w:t>58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Breakage by Customer in a Parking Lot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Burglary </w:t>
      </w:r>
      <w:r w:rsidRPr="00B306FE">
        <w:rPr>
          <w:rFonts w:asciiTheme="majorHAnsi" w:hAnsiTheme="majorHAnsi"/>
          <w:b w:val="0"/>
          <w:bCs w:val="0"/>
        </w:rPr>
        <w:tab/>
      </w:r>
      <w:r w:rsidRPr="00B306FE">
        <w:rPr>
          <w:rFonts w:asciiTheme="majorHAnsi" w:hAnsiTheme="majorHAnsi"/>
          <w:b w:val="0"/>
          <w:bCs w:val="0"/>
        </w:rPr>
        <w:tab/>
        <w:t>49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Cafeteria Plan Section 125 </w:t>
      </w:r>
      <w:r w:rsidRPr="00B306FE">
        <w:rPr>
          <w:rFonts w:asciiTheme="majorHAnsi" w:hAnsiTheme="majorHAnsi"/>
          <w:b w:val="0"/>
          <w:bCs w:val="0"/>
        </w:rPr>
        <w:tab/>
      </w:r>
      <w:r w:rsidRPr="00B306FE">
        <w:rPr>
          <w:rFonts w:asciiTheme="majorHAnsi" w:hAnsiTheme="majorHAnsi"/>
          <w:b w:val="0"/>
          <w:bCs w:val="0"/>
        </w:rPr>
        <w:tab/>
        <w:t>62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Carry Out Parcel Pickup Service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Check Cashing Service </w:t>
      </w:r>
      <w:r w:rsidRPr="00B306FE">
        <w:rPr>
          <w:rFonts w:asciiTheme="majorHAnsi" w:hAnsiTheme="majorHAnsi"/>
          <w:b w:val="0"/>
          <w:bCs w:val="0"/>
        </w:rPr>
        <w:tab/>
      </w:r>
      <w:r w:rsidRPr="00B306FE">
        <w:rPr>
          <w:rFonts w:asciiTheme="majorHAnsi" w:hAnsiTheme="majorHAnsi"/>
          <w:b w:val="0"/>
          <w:bCs w:val="0"/>
        </w:rPr>
        <w:tab/>
        <w:t>24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Checkout Service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Company Keys </w:t>
      </w:r>
      <w:r w:rsidRPr="00B306FE">
        <w:rPr>
          <w:rFonts w:asciiTheme="majorHAnsi" w:hAnsiTheme="majorHAnsi"/>
          <w:b w:val="0"/>
          <w:bCs w:val="0"/>
        </w:rPr>
        <w:tab/>
      </w:r>
      <w:r w:rsidRPr="00B306FE">
        <w:rPr>
          <w:rFonts w:asciiTheme="majorHAnsi" w:hAnsiTheme="majorHAnsi"/>
          <w:b w:val="0"/>
          <w:bCs w:val="0"/>
        </w:rPr>
        <w:tab/>
        <w:t>51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Consensual Relationship Policy </w:t>
      </w:r>
      <w:r w:rsidRPr="00B306FE">
        <w:rPr>
          <w:rFonts w:asciiTheme="majorHAnsi" w:hAnsiTheme="majorHAnsi"/>
          <w:b w:val="0"/>
          <w:bCs w:val="0"/>
        </w:rPr>
        <w:tab/>
      </w:r>
      <w:r w:rsidRPr="00B306FE">
        <w:rPr>
          <w:rFonts w:asciiTheme="majorHAnsi" w:hAnsiTheme="majorHAnsi"/>
          <w:b w:val="0"/>
          <w:bCs w:val="0"/>
        </w:rPr>
        <w:tab/>
        <w:t>15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Coupons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Credit Union </w:t>
      </w:r>
      <w:r w:rsidRPr="00B306FE">
        <w:rPr>
          <w:rFonts w:asciiTheme="majorHAnsi" w:hAnsiTheme="majorHAnsi"/>
          <w:b w:val="0"/>
          <w:bCs w:val="0"/>
        </w:rPr>
        <w:tab/>
      </w:r>
      <w:r w:rsidRPr="00B306FE">
        <w:rPr>
          <w:rFonts w:asciiTheme="majorHAnsi" w:hAnsiTheme="majorHAnsi"/>
          <w:b w:val="0"/>
          <w:bCs w:val="0"/>
        </w:rPr>
        <w:tab/>
        <w:t>73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Customer Product Location Requests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Customer Relation Policies </w:t>
      </w:r>
      <w:r w:rsidRPr="00B306FE">
        <w:rPr>
          <w:rFonts w:asciiTheme="majorHAnsi" w:hAnsiTheme="majorHAnsi"/>
          <w:b w:val="0"/>
          <w:bCs w:val="0"/>
        </w:rPr>
        <w:tab/>
      </w:r>
      <w:r w:rsidRPr="00B306FE">
        <w:rPr>
          <w:rFonts w:asciiTheme="majorHAnsi" w:hAnsiTheme="majorHAnsi"/>
          <w:b w:val="0"/>
          <w:bCs w:val="0"/>
        </w:rPr>
        <w:tab/>
        <w:t>24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Customers with Physical or Mental Disabilities </w:t>
      </w:r>
      <w:r w:rsidRPr="00B306FE">
        <w:rPr>
          <w:rFonts w:asciiTheme="majorHAnsi" w:hAnsiTheme="majorHAnsi"/>
          <w:b w:val="0"/>
          <w:bCs w:val="0"/>
        </w:rPr>
        <w:tab/>
      </w:r>
      <w:r w:rsidRPr="00B306FE">
        <w:rPr>
          <w:rFonts w:asciiTheme="majorHAnsi" w:hAnsiTheme="majorHAnsi"/>
          <w:b w:val="0"/>
          <w:bCs w:val="0"/>
        </w:rPr>
        <w:tab/>
        <w:t>21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Damaged Merchandise – Free Samples </w:t>
      </w:r>
      <w:r w:rsidRPr="00B306FE">
        <w:rPr>
          <w:rFonts w:asciiTheme="majorHAnsi" w:hAnsiTheme="majorHAnsi"/>
          <w:b w:val="0"/>
          <w:bCs w:val="0"/>
        </w:rPr>
        <w:tab/>
      </w:r>
      <w:r w:rsidRPr="00B306FE">
        <w:rPr>
          <w:rFonts w:asciiTheme="majorHAnsi" w:hAnsiTheme="majorHAnsi"/>
          <w:b w:val="0"/>
          <w:bCs w:val="0"/>
        </w:rPr>
        <w:tab/>
        <w:t>50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Dental Benefits </w:t>
      </w:r>
      <w:r w:rsidRPr="00B306FE">
        <w:rPr>
          <w:rFonts w:asciiTheme="majorHAnsi" w:hAnsiTheme="majorHAnsi"/>
          <w:b w:val="0"/>
          <w:bCs w:val="0"/>
        </w:rPr>
        <w:tab/>
      </w:r>
      <w:r w:rsidRPr="00B306FE">
        <w:rPr>
          <w:rFonts w:asciiTheme="majorHAnsi" w:hAnsiTheme="majorHAnsi"/>
          <w:b w:val="0"/>
          <w:bCs w:val="0"/>
        </w:rPr>
        <w:tab/>
        <w:t>62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Disciplinary Procedure </w:t>
      </w:r>
      <w:r w:rsidRPr="00B306FE">
        <w:rPr>
          <w:rFonts w:asciiTheme="majorHAnsi" w:hAnsiTheme="majorHAnsi"/>
          <w:b w:val="0"/>
          <w:bCs w:val="0"/>
        </w:rPr>
        <w:tab/>
      </w:r>
      <w:r w:rsidRPr="00B306FE">
        <w:rPr>
          <w:rFonts w:asciiTheme="majorHAnsi" w:hAnsiTheme="majorHAnsi"/>
          <w:b w:val="0"/>
          <w:bCs w:val="0"/>
        </w:rPr>
        <w:tab/>
        <w:t>77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Dispute Procedures </w:t>
      </w:r>
      <w:r w:rsidRPr="00B306FE">
        <w:rPr>
          <w:rFonts w:asciiTheme="majorHAnsi" w:hAnsiTheme="majorHAnsi"/>
          <w:b w:val="0"/>
          <w:bCs w:val="0"/>
        </w:rPr>
        <w:tab/>
      </w:r>
      <w:r w:rsidRPr="00B306FE">
        <w:rPr>
          <w:rFonts w:asciiTheme="majorHAnsi" w:hAnsiTheme="majorHAnsi"/>
          <w:b w:val="0"/>
          <w:bCs w:val="0"/>
        </w:rPr>
        <w:tab/>
        <w:t>80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Donations and Discounts </w:t>
      </w:r>
      <w:r w:rsidRPr="00B306FE">
        <w:rPr>
          <w:rFonts w:asciiTheme="majorHAnsi" w:hAnsiTheme="majorHAnsi"/>
          <w:b w:val="0"/>
          <w:bCs w:val="0"/>
        </w:rPr>
        <w:tab/>
      </w:r>
      <w:r w:rsidRPr="00B306FE">
        <w:rPr>
          <w:rFonts w:asciiTheme="majorHAnsi" w:hAnsiTheme="majorHAnsi"/>
          <w:b w:val="0"/>
          <w:bCs w:val="0"/>
        </w:rPr>
        <w:tab/>
        <w:t>25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Dress Code </w:t>
      </w:r>
      <w:r w:rsidRPr="00B306FE">
        <w:rPr>
          <w:rFonts w:asciiTheme="majorHAnsi" w:hAnsiTheme="majorHAnsi"/>
          <w:b w:val="0"/>
          <w:bCs w:val="0"/>
        </w:rPr>
        <w:tab/>
      </w:r>
      <w:r w:rsidRPr="00B306FE">
        <w:rPr>
          <w:rFonts w:asciiTheme="majorHAnsi" w:hAnsiTheme="majorHAnsi"/>
          <w:b w:val="0"/>
          <w:bCs w:val="0"/>
        </w:rPr>
        <w:tab/>
        <w:t>28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Drugs and Alcohol</w:t>
      </w:r>
      <w:r w:rsidRPr="00B306FE">
        <w:rPr>
          <w:rFonts w:asciiTheme="majorHAnsi" w:hAnsiTheme="majorHAnsi"/>
          <w:b w:val="0"/>
          <w:bCs w:val="0"/>
        </w:rPr>
        <w:tab/>
      </w:r>
      <w:r w:rsidRPr="00B306FE">
        <w:rPr>
          <w:rFonts w:asciiTheme="majorHAnsi" w:hAnsiTheme="majorHAnsi"/>
          <w:b w:val="0"/>
          <w:bCs w:val="0"/>
        </w:rPr>
        <w:tab/>
        <w:t>39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E-Mail Policy</w:t>
      </w:r>
      <w:r w:rsidRPr="00B306FE">
        <w:rPr>
          <w:rFonts w:asciiTheme="majorHAnsi" w:hAnsiTheme="majorHAnsi"/>
          <w:b w:val="0"/>
          <w:bCs w:val="0"/>
        </w:rPr>
        <w:tab/>
      </w:r>
      <w:r w:rsidRPr="00B306FE">
        <w:rPr>
          <w:rFonts w:asciiTheme="majorHAnsi" w:hAnsiTheme="majorHAnsi"/>
          <w:b w:val="0"/>
          <w:bCs w:val="0"/>
        </w:rPr>
        <w:tab/>
        <w:t>42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 “Give ‘em The Pickle” Customer Relations Education Program </w:t>
      </w:r>
      <w:r w:rsidRPr="00B306FE">
        <w:rPr>
          <w:rFonts w:asciiTheme="majorHAnsi" w:hAnsiTheme="majorHAnsi"/>
          <w:b w:val="0"/>
          <w:bCs w:val="0"/>
        </w:rPr>
        <w:tab/>
      </w:r>
      <w:r w:rsidRPr="00B306FE">
        <w:rPr>
          <w:rFonts w:asciiTheme="majorHAnsi" w:hAnsiTheme="majorHAnsi"/>
          <w:b w:val="0"/>
          <w:bCs w:val="0"/>
        </w:rPr>
        <w:tab/>
        <w:t>27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Emergencies </w:t>
      </w:r>
      <w:r w:rsidRPr="00B306FE">
        <w:rPr>
          <w:rFonts w:asciiTheme="majorHAnsi" w:hAnsiTheme="majorHAnsi"/>
          <w:b w:val="0"/>
          <w:bCs w:val="0"/>
        </w:rPr>
        <w:tab/>
      </w:r>
      <w:r w:rsidRPr="00B306FE">
        <w:rPr>
          <w:rFonts w:asciiTheme="majorHAnsi" w:hAnsiTheme="majorHAnsi"/>
          <w:b w:val="0"/>
          <w:bCs w:val="0"/>
        </w:rPr>
        <w:tab/>
        <w:t>48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Counseling </w:t>
      </w:r>
      <w:r w:rsidRPr="00B306FE">
        <w:rPr>
          <w:rFonts w:asciiTheme="majorHAnsi" w:hAnsiTheme="majorHAnsi"/>
          <w:b w:val="0"/>
          <w:bCs w:val="0"/>
        </w:rPr>
        <w:tab/>
      </w:r>
      <w:r w:rsidRPr="00B306FE">
        <w:rPr>
          <w:rFonts w:asciiTheme="majorHAnsi" w:hAnsiTheme="majorHAnsi"/>
          <w:b w:val="0"/>
          <w:bCs w:val="0"/>
        </w:rPr>
        <w:tab/>
        <w:t>76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Facilities </w:t>
      </w:r>
      <w:r w:rsidRPr="00B306FE">
        <w:rPr>
          <w:rFonts w:asciiTheme="majorHAnsi" w:hAnsiTheme="majorHAnsi"/>
          <w:b w:val="0"/>
          <w:bCs w:val="0"/>
        </w:rPr>
        <w:tab/>
      </w:r>
      <w:r w:rsidRPr="00B306FE">
        <w:rPr>
          <w:rFonts w:asciiTheme="majorHAnsi" w:hAnsiTheme="majorHAnsi"/>
          <w:b w:val="0"/>
          <w:bCs w:val="0"/>
        </w:rPr>
        <w:tab/>
        <w:t>37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Honesty and Integrity </w:t>
      </w:r>
      <w:r w:rsidRPr="00B306FE">
        <w:rPr>
          <w:rFonts w:asciiTheme="majorHAnsi" w:hAnsiTheme="majorHAnsi"/>
          <w:b w:val="0"/>
          <w:bCs w:val="0"/>
        </w:rPr>
        <w:tab/>
      </w:r>
      <w:r w:rsidRPr="00B306FE">
        <w:rPr>
          <w:rFonts w:asciiTheme="majorHAnsi" w:hAnsiTheme="majorHAnsi"/>
          <w:b w:val="0"/>
          <w:bCs w:val="0"/>
        </w:rPr>
        <w:tab/>
        <w:t>38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Parking </w:t>
      </w:r>
      <w:r w:rsidRPr="00B306FE">
        <w:rPr>
          <w:rFonts w:asciiTheme="majorHAnsi" w:hAnsiTheme="majorHAnsi"/>
          <w:b w:val="0"/>
          <w:bCs w:val="0"/>
        </w:rPr>
        <w:tab/>
      </w:r>
      <w:r w:rsidRPr="00B306FE">
        <w:rPr>
          <w:rFonts w:asciiTheme="majorHAnsi" w:hAnsiTheme="majorHAnsi"/>
          <w:b w:val="0"/>
          <w:bCs w:val="0"/>
        </w:rPr>
        <w:tab/>
        <w:t>51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Purchase Policy </w:t>
      </w:r>
      <w:r w:rsidRPr="00B306FE">
        <w:rPr>
          <w:rFonts w:asciiTheme="majorHAnsi" w:hAnsiTheme="majorHAnsi"/>
          <w:b w:val="0"/>
          <w:bCs w:val="0"/>
        </w:rPr>
        <w:tab/>
      </w:r>
      <w:r w:rsidRPr="00B306FE">
        <w:rPr>
          <w:rFonts w:asciiTheme="majorHAnsi" w:hAnsiTheme="majorHAnsi"/>
          <w:b w:val="0"/>
          <w:bCs w:val="0"/>
        </w:rPr>
        <w:tab/>
        <w:t>40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Status Definitions </w:t>
      </w:r>
      <w:r w:rsidRPr="00B306FE">
        <w:rPr>
          <w:rFonts w:asciiTheme="majorHAnsi" w:hAnsiTheme="majorHAnsi"/>
          <w:b w:val="0"/>
          <w:bCs w:val="0"/>
        </w:rPr>
        <w:tab/>
      </w:r>
      <w:r w:rsidRPr="00B306FE">
        <w:rPr>
          <w:rFonts w:asciiTheme="majorHAnsi" w:hAnsiTheme="majorHAnsi"/>
          <w:b w:val="0"/>
          <w:bCs w:val="0"/>
        </w:rPr>
        <w:tab/>
        <w:t>55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Stock Ownership Retirement Plan </w:t>
      </w:r>
      <w:r w:rsidRPr="00B306FE">
        <w:rPr>
          <w:rFonts w:asciiTheme="majorHAnsi" w:hAnsiTheme="majorHAnsi"/>
          <w:b w:val="0"/>
          <w:bCs w:val="0"/>
        </w:rPr>
        <w:tab/>
      </w:r>
      <w:r w:rsidRPr="00B306FE">
        <w:rPr>
          <w:rFonts w:asciiTheme="majorHAnsi" w:hAnsiTheme="majorHAnsi"/>
          <w:b w:val="0"/>
          <w:bCs w:val="0"/>
        </w:rPr>
        <w:tab/>
        <w:t>63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Survey </w:t>
      </w:r>
      <w:r w:rsidRPr="00B306FE">
        <w:rPr>
          <w:rFonts w:asciiTheme="majorHAnsi" w:hAnsiTheme="majorHAnsi"/>
          <w:b w:val="0"/>
          <w:bCs w:val="0"/>
        </w:rPr>
        <w:tab/>
      </w:r>
      <w:r w:rsidRPr="00B306FE">
        <w:rPr>
          <w:rFonts w:asciiTheme="majorHAnsi" w:hAnsiTheme="majorHAnsi"/>
          <w:b w:val="0"/>
          <w:bCs w:val="0"/>
        </w:rPr>
        <w:tab/>
        <w:t>76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Employee Way, The </w:t>
      </w:r>
      <w:r w:rsidRPr="00B306FE">
        <w:rPr>
          <w:rFonts w:asciiTheme="majorHAnsi" w:hAnsiTheme="majorHAnsi"/>
          <w:b w:val="0"/>
          <w:bCs w:val="0"/>
        </w:rPr>
        <w:tab/>
      </w:r>
      <w:r w:rsidRPr="00B306FE">
        <w:rPr>
          <w:rFonts w:asciiTheme="majorHAnsi" w:hAnsiTheme="majorHAnsi"/>
          <w:b w:val="0"/>
          <w:bCs w:val="0"/>
        </w:rPr>
        <w:tab/>
        <w:t>75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Entering and Leaving </w:t>
      </w:r>
      <w:r w:rsidRPr="00B306FE">
        <w:rPr>
          <w:rFonts w:asciiTheme="majorHAnsi" w:hAnsiTheme="majorHAnsi"/>
          <w:b w:val="0"/>
          <w:bCs w:val="0"/>
        </w:rPr>
        <w:tab/>
      </w:r>
      <w:r w:rsidRPr="00B306FE">
        <w:rPr>
          <w:rFonts w:asciiTheme="majorHAnsi" w:hAnsiTheme="majorHAnsi"/>
          <w:b w:val="0"/>
          <w:bCs w:val="0"/>
        </w:rPr>
        <w:tab/>
        <w:t>35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Environmental Policy </w:t>
      </w:r>
      <w:r w:rsidRPr="00B306FE">
        <w:rPr>
          <w:rFonts w:asciiTheme="majorHAnsi" w:hAnsiTheme="majorHAnsi"/>
          <w:b w:val="0"/>
          <w:bCs w:val="0"/>
        </w:rPr>
        <w:tab/>
      </w:r>
      <w:r w:rsidRPr="00B306FE">
        <w:rPr>
          <w:rFonts w:asciiTheme="majorHAnsi" w:hAnsiTheme="majorHAnsi"/>
          <w:b w:val="0"/>
          <w:bCs w:val="0"/>
        </w:rPr>
        <w:tab/>
        <w:t>47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Equal Employment </w:t>
      </w:r>
      <w:smartTag w:uri="urn:schemas-microsoft-com:office:smarttags" w:element="place">
        <w:r w:rsidRPr="00B306FE">
          <w:rPr>
            <w:rFonts w:asciiTheme="majorHAnsi" w:hAnsiTheme="majorHAnsi"/>
            <w:b w:val="0"/>
            <w:bCs w:val="0"/>
          </w:rPr>
          <w:t>Opportunity</w:t>
        </w:r>
      </w:smartTag>
      <w:r w:rsidRPr="00B306FE">
        <w:rPr>
          <w:rFonts w:asciiTheme="majorHAnsi" w:hAnsiTheme="majorHAnsi"/>
          <w:b w:val="0"/>
          <w:bCs w:val="0"/>
        </w:rPr>
        <w:t xml:space="preserve"> </w:t>
      </w:r>
      <w:r w:rsidRPr="00B306FE">
        <w:rPr>
          <w:rFonts w:asciiTheme="majorHAnsi" w:hAnsiTheme="majorHAnsi"/>
          <w:b w:val="0"/>
          <w:bCs w:val="0"/>
        </w:rPr>
        <w:tab/>
      </w:r>
      <w:r w:rsidRPr="00B306FE">
        <w:rPr>
          <w:rFonts w:asciiTheme="majorHAnsi" w:hAnsiTheme="majorHAnsi"/>
          <w:b w:val="0"/>
          <w:bCs w:val="0"/>
        </w:rPr>
        <w:tab/>
        <w:t>13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Equal Employment </w:t>
      </w:r>
      <w:smartTag w:uri="urn:schemas-microsoft-com:office:smarttags" w:element="place">
        <w:r w:rsidRPr="00B306FE">
          <w:rPr>
            <w:rFonts w:asciiTheme="majorHAnsi" w:hAnsiTheme="majorHAnsi"/>
            <w:b w:val="0"/>
            <w:bCs w:val="0"/>
          </w:rPr>
          <w:t>Opportunity</w:t>
        </w:r>
      </w:smartTag>
      <w:r w:rsidRPr="00B306FE">
        <w:rPr>
          <w:rFonts w:asciiTheme="majorHAnsi" w:hAnsiTheme="majorHAnsi"/>
          <w:b w:val="0"/>
          <w:bCs w:val="0"/>
        </w:rPr>
        <w:t xml:space="preserve"> Policy </w:t>
      </w:r>
      <w:r w:rsidRPr="00B306FE">
        <w:rPr>
          <w:rFonts w:asciiTheme="majorHAnsi" w:hAnsiTheme="majorHAnsi"/>
          <w:b w:val="0"/>
          <w:bCs w:val="0"/>
        </w:rPr>
        <w:tab/>
      </w:r>
      <w:r w:rsidRPr="00B306FE">
        <w:rPr>
          <w:rFonts w:asciiTheme="majorHAnsi" w:hAnsiTheme="majorHAnsi"/>
          <w:b w:val="0"/>
          <w:bCs w:val="0"/>
        </w:rPr>
        <w:tab/>
        <w:t>18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Everyone Counts </w:t>
      </w:r>
      <w:r w:rsidRPr="00B306FE">
        <w:rPr>
          <w:rFonts w:asciiTheme="majorHAnsi" w:hAnsiTheme="majorHAnsi"/>
          <w:b w:val="0"/>
          <w:bCs w:val="0"/>
        </w:rPr>
        <w:tab/>
      </w:r>
      <w:r w:rsidRPr="00B306FE">
        <w:rPr>
          <w:rFonts w:asciiTheme="majorHAnsi" w:hAnsiTheme="majorHAnsi"/>
          <w:b w:val="0"/>
          <w:bCs w:val="0"/>
        </w:rPr>
        <w:tab/>
        <w:t>29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“Exceptional” Customer Service </w:t>
      </w:r>
      <w:r w:rsidRPr="00B306FE">
        <w:rPr>
          <w:rFonts w:asciiTheme="majorHAnsi" w:hAnsiTheme="majorHAnsi"/>
          <w:b w:val="0"/>
          <w:bCs w:val="0"/>
        </w:rPr>
        <w:tab/>
      </w:r>
      <w:r w:rsidRPr="00B306FE">
        <w:rPr>
          <w:rFonts w:asciiTheme="majorHAnsi" w:hAnsiTheme="majorHAnsi"/>
          <w:b w:val="0"/>
          <w:bCs w:val="0"/>
        </w:rPr>
        <w:tab/>
        <w:t>20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Family and Medical Leave Act </w:t>
      </w:r>
      <w:r w:rsidRPr="00B306FE">
        <w:rPr>
          <w:rFonts w:asciiTheme="majorHAnsi" w:hAnsiTheme="majorHAnsi"/>
          <w:b w:val="0"/>
          <w:bCs w:val="0"/>
        </w:rPr>
        <w:tab/>
      </w:r>
      <w:r w:rsidRPr="00B306FE">
        <w:rPr>
          <w:rFonts w:asciiTheme="majorHAnsi" w:hAnsiTheme="majorHAnsi"/>
          <w:b w:val="0"/>
          <w:bCs w:val="0"/>
        </w:rPr>
        <w:tab/>
        <w:t>64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Fire </w:t>
      </w:r>
      <w:r w:rsidRPr="00B306FE">
        <w:rPr>
          <w:rFonts w:asciiTheme="majorHAnsi" w:hAnsiTheme="majorHAnsi"/>
          <w:b w:val="0"/>
          <w:bCs w:val="0"/>
        </w:rPr>
        <w:tab/>
      </w:r>
      <w:r w:rsidRPr="00B306FE">
        <w:rPr>
          <w:rFonts w:asciiTheme="majorHAnsi" w:hAnsiTheme="majorHAnsi"/>
          <w:b w:val="0"/>
          <w:bCs w:val="0"/>
        </w:rPr>
        <w:tab/>
        <w:t>48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Firearms Policy</w:t>
      </w:r>
      <w:r w:rsidRPr="00B306FE">
        <w:rPr>
          <w:rFonts w:asciiTheme="majorHAnsi" w:hAnsiTheme="majorHAnsi"/>
          <w:b w:val="0"/>
          <w:bCs w:val="0"/>
        </w:rPr>
        <w:tab/>
      </w:r>
      <w:r w:rsidRPr="00B306FE">
        <w:rPr>
          <w:rFonts w:asciiTheme="majorHAnsi" w:hAnsiTheme="majorHAnsi"/>
          <w:b w:val="0"/>
          <w:bCs w:val="0"/>
        </w:rPr>
        <w:tab/>
        <w:t>15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Gifts and Gratuities </w:t>
      </w:r>
      <w:r w:rsidRPr="00B306FE">
        <w:rPr>
          <w:rFonts w:asciiTheme="majorHAnsi" w:hAnsiTheme="majorHAnsi"/>
          <w:b w:val="0"/>
          <w:bCs w:val="0"/>
        </w:rPr>
        <w:tab/>
      </w:r>
      <w:r w:rsidRPr="00B306FE">
        <w:rPr>
          <w:rFonts w:asciiTheme="majorHAnsi" w:hAnsiTheme="majorHAnsi"/>
          <w:b w:val="0"/>
          <w:bCs w:val="0"/>
        </w:rPr>
        <w:tab/>
        <w:t>51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Group Medical Insurance </w:t>
      </w:r>
      <w:r w:rsidRPr="00B306FE">
        <w:rPr>
          <w:rFonts w:asciiTheme="majorHAnsi" w:hAnsiTheme="majorHAnsi"/>
          <w:b w:val="0"/>
          <w:bCs w:val="0"/>
        </w:rPr>
        <w:tab/>
      </w:r>
      <w:r w:rsidRPr="00B306FE">
        <w:rPr>
          <w:rFonts w:asciiTheme="majorHAnsi" w:hAnsiTheme="majorHAnsi"/>
          <w:b w:val="0"/>
          <w:bCs w:val="0"/>
        </w:rPr>
        <w:tab/>
        <w:t>61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Group Term Life Insurance </w:t>
      </w:r>
      <w:r w:rsidRPr="00B306FE">
        <w:rPr>
          <w:rFonts w:asciiTheme="majorHAnsi" w:hAnsiTheme="majorHAnsi"/>
          <w:b w:val="0"/>
          <w:bCs w:val="0"/>
        </w:rPr>
        <w:tab/>
      </w:r>
      <w:r w:rsidRPr="00B306FE">
        <w:rPr>
          <w:rFonts w:asciiTheme="majorHAnsi" w:hAnsiTheme="majorHAnsi"/>
          <w:b w:val="0"/>
          <w:bCs w:val="0"/>
        </w:rPr>
        <w:tab/>
        <w:t>61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Handbook Changes </w:t>
      </w:r>
      <w:r w:rsidRPr="00B306FE">
        <w:rPr>
          <w:rFonts w:asciiTheme="majorHAnsi" w:hAnsiTheme="majorHAnsi"/>
          <w:b w:val="0"/>
          <w:bCs w:val="0"/>
        </w:rPr>
        <w:tab/>
      </w:r>
      <w:r w:rsidRPr="00B306FE">
        <w:rPr>
          <w:rFonts w:asciiTheme="majorHAnsi" w:hAnsiTheme="majorHAnsi"/>
          <w:b w:val="0"/>
          <w:bCs w:val="0"/>
        </w:rPr>
        <w:tab/>
        <w:t>81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History of Riesbeck’s, The </w:t>
      </w:r>
      <w:r w:rsidRPr="00B306FE">
        <w:rPr>
          <w:rFonts w:asciiTheme="majorHAnsi" w:hAnsiTheme="majorHAnsi"/>
          <w:b w:val="0"/>
          <w:bCs w:val="0"/>
        </w:rPr>
        <w:tab/>
      </w:r>
      <w:r w:rsidRPr="00B306FE">
        <w:rPr>
          <w:rFonts w:asciiTheme="majorHAnsi" w:hAnsiTheme="majorHAnsi"/>
          <w:b w:val="0"/>
          <w:bCs w:val="0"/>
        </w:rPr>
        <w:tab/>
        <w:t>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Holdups </w:t>
      </w:r>
      <w:r w:rsidRPr="00B306FE">
        <w:rPr>
          <w:rFonts w:asciiTheme="majorHAnsi" w:hAnsiTheme="majorHAnsi"/>
          <w:b w:val="0"/>
          <w:bCs w:val="0"/>
        </w:rPr>
        <w:tab/>
      </w:r>
      <w:r w:rsidRPr="00B306FE">
        <w:rPr>
          <w:rFonts w:asciiTheme="majorHAnsi" w:hAnsiTheme="majorHAnsi"/>
          <w:b w:val="0"/>
          <w:bCs w:val="0"/>
        </w:rPr>
        <w:tab/>
        <w:t>49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Holidays </w:t>
      </w:r>
      <w:r w:rsidRPr="00B306FE">
        <w:rPr>
          <w:rFonts w:asciiTheme="majorHAnsi" w:hAnsiTheme="majorHAnsi"/>
          <w:b w:val="0"/>
          <w:bCs w:val="0"/>
        </w:rPr>
        <w:tab/>
      </w:r>
      <w:r w:rsidRPr="00B306FE">
        <w:rPr>
          <w:rFonts w:asciiTheme="majorHAnsi" w:hAnsiTheme="majorHAnsi"/>
          <w:b w:val="0"/>
          <w:bCs w:val="0"/>
        </w:rPr>
        <w:tab/>
        <w:t>57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How to Treat a Customer </w:t>
      </w:r>
      <w:r w:rsidRPr="00B306FE">
        <w:rPr>
          <w:rFonts w:asciiTheme="majorHAnsi" w:hAnsiTheme="majorHAnsi"/>
          <w:b w:val="0"/>
          <w:bCs w:val="0"/>
        </w:rPr>
        <w:tab/>
      </w:r>
      <w:r w:rsidRPr="00B306FE">
        <w:rPr>
          <w:rFonts w:asciiTheme="majorHAnsi" w:hAnsiTheme="majorHAnsi"/>
          <w:b w:val="0"/>
          <w:bCs w:val="0"/>
        </w:rPr>
        <w:tab/>
        <w:t>20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Immigration Reform and Control Act </w:t>
      </w:r>
      <w:r w:rsidRPr="00B306FE">
        <w:rPr>
          <w:rFonts w:asciiTheme="majorHAnsi" w:hAnsiTheme="majorHAnsi"/>
          <w:b w:val="0"/>
          <w:bCs w:val="0"/>
        </w:rPr>
        <w:tab/>
      </w:r>
      <w:r w:rsidRPr="00B306FE">
        <w:rPr>
          <w:rFonts w:asciiTheme="majorHAnsi" w:hAnsiTheme="majorHAnsi"/>
          <w:b w:val="0"/>
          <w:bCs w:val="0"/>
        </w:rPr>
        <w:tab/>
        <w:t>16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In-store Breakage by Customers </w:t>
      </w:r>
      <w:r w:rsidRPr="00B306FE">
        <w:rPr>
          <w:rFonts w:asciiTheme="majorHAnsi" w:hAnsiTheme="majorHAnsi"/>
          <w:b w:val="0"/>
          <w:bCs w:val="0"/>
        </w:rPr>
        <w:tab/>
      </w:r>
      <w:r w:rsidRPr="00B306FE">
        <w:rPr>
          <w:rFonts w:asciiTheme="majorHAnsi" w:hAnsiTheme="majorHAnsi"/>
          <w:b w:val="0"/>
          <w:bCs w:val="0"/>
        </w:rPr>
        <w:tab/>
        <w:t>22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lastRenderedPageBreak/>
        <w:t xml:space="preserve">Inclement Weather Policy </w:t>
      </w:r>
      <w:r w:rsidRPr="00B306FE">
        <w:rPr>
          <w:rFonts w:asciiTheme="majorHAnsi" w:hAnsiTheme="majorHAnsi"/>
          <w:b w:val="0"/>
          <w:bCs w:val="0"/>
        </w:rPr>
        <w:tab/>
      </w:r>
      <w:r w:rsidRPr="00B306FE">
        <w:rPr>
          <w:rFonts w:asciiTheme="majorHAnsi" w:hAnsiTheme="majorHAnsi"/>
          <w:b w:val="0"/>
          <w:bCs w:val="0"/>
        </w:rPr>
        <w:tab/>
        <w:t>33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Income Protection Benefit </w:t>
      </w:r>
      <w:r w:rsidRPr="00B306FE">
        <w:rPr>
          <w:rFonts w:asciiTheme="majorHAnsi" w:hAnsiTheme="majorHAnsi"/>
          <w:b w:val="0"/>
          <w:bCs w:val="0"/>
        </w:rPr>
        <w:tab/>
      </w:r>
      <w:r w:rsidRPr="00B306FE">
        <w:rPr>
          <w:rFonts w:asciiTheme="majorHAnsi" w:hAnsiTheme="majorHAnsi"/>
          <w:b w:val="0"/>
          <w:bCs w:val="0"/>
        </w:rPr>
        <w:tab/>
        <w:t>63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Insurance Coverages </w:t>
      </w:r>
      <w:r w:rsidRPr="00B306FE">
        <w:rPr>
          <w:rFonts w:asciiTheme="majorHAnsi" w:hAnsiTheme="majorHAnsi"/>
          <w:b w:val="0"/>
          <w:bCs w:val="0"/>
        </w:rPr>
        <w:tab/>
      </w:r>
      <w:r w:rsidRPr="00B306FE">
        <w:rPr>
          <w:rFonts w:asciiTheme="majorHAnsi" w:hAnsiTheme="majorHAnsi"/>
          <w:b w:val="0"/>
          <w:bCs w:val="0"/>
        </w:rPr>
        <w:tab/>
        <w:t>61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Jury Duty </w:t>
      </w:r>
      <w:r w:rsidRPr="00B306FE">
        <w:rPr>
          <w:rFonts w:asciiTheme="majorHAnsi" w:hAnsiTheme="majorHAnsi"/>
          <w:b w:val="0"/>
          <w:bCs w:val="0"/>
        </w:rPr>
        <w:tab/>
      </w:r>
      <w:r w:rsidRPr="00B306FE">
        <w:rPr>
          <w:rFonts w:asciiTheme="majorHAnsi" w:hAnsiTheme="majorHAnsi"/>
          <w:b w:val="0"/>
          <w:bCs w:val="0"/>
        </w:rPr>
        <w:tab/>
        <w:t>57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Know Your Store</w:t>
      </w:r>
      <w:r w:rsidRPr="00B306FE">
        <w:rPr>
          <w:rFonts w:asciiTheme="majorHAnsi" w:hAnsiTheme="majorHAnsi"/>
          <w:b w:val="0"/>
          <w:bCs w:val="0"/>
        </w:rPr>
        <w:tab/>
      </w:r>
      <w:r w:rsidRPr="00B306FE">
        <w:rPr>
          <w:rFonts w:asciiTheme="majorHAnsi" w:hAnsiTheme="majorHAnsi"/>
          <w:b w:val="0"/>
          <w:bCs w:val="0"/>
        </w:rPr>
        <w:tab/>
        <w:t>21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Leave of Absence </w:t>
      </w:r>
      <w:r w:rsidRPr="00B306FE">
        <w:rPr>
          <w:rFonts w:asciiTheme="majorHAnsi" w:hAnsiTheme="majorHAnsi"/>
          <w:b w:val="0"/>
          <w:bCs w:val="0"/>
        </w:rPr>
        <w:tab/>
      </w:r>
      <w:r w:rsidRPr="00B306FE">
        <w:rPr>
          <w:rFonts w:asciiTheme="majorHAnsi" w:hAnsiTheme="majorHAnsi"/>
          <w:b w:val="0"/>
          <w:bCs w:val="0"/>
        </w:rPr>
        <w:tab/>
        <w:t>72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Lost and Found </w:t>
      </w:r>
      <w:r w:rsidRPr="00B306FE">
        <w:rPr>
          <w:rFonts w:asciiTheme="majorHAnsi" w:hAnsiTheme="majorHAnsi"/>
          <w:b w:val="0"/>
          <w:bCs w:val="0"/>
        </w:rPr>
        <w:tab/>
      </w:r>
      <w:r w:rsidRPr="00B306FE">
        <w:rPr>
          <w:rFonts w:asciiTheme="majorHAnsi" w:hAnsiTheme="majorHAnsi"/>
          <w:b w:val="0"/>
          <w:bCs w:val="0"/>
        </w:rPr>
        <w:tab/>
        <w:t>24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Lunch and Rest Periods </w:t>
      </w:r>
      <w:r w:rsidRPr="00B306FE">
        <w:rPr>
          <w:rFonts w:asciiTheme="majorHAnsi" w:hAnsiTheme="majorHAnsi"/>
          <w:b w:val="0"/>
          <w:bCs w:val="0"/>
        </w:rPr>
        <w:tab/>
      </w:r>
      <w:r w:rsidRPr="00B306FE">
        <w:rPr>
          <w:rFonts w:asciiTheme="majorHAnsi" w:hAnsiTheme="majorHAnsi"/>
          <w:b w:val="0"/>
          <w:bCs w:val="0"/>
        </w:rPr>
        <w:tab/>
        <w:t>55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Management Way, The </w:t>
      </w:r>
      <w:r w:rsidRPr="00B306FE">
        <w:rPr>
          <w:rFonts w:asciiTheme="majorHAnsi" w:hAnsiTheme="majorHAnsi"/>
          <w:b w:val="0"/>
          <w:bCs w:val="0"/>
        </w:rPr>
        <w:tab/>
      </w:r>
      <w:r w:rsidRPr="00B306FE">
        <w:rPr>
          <w:rFonts w:asciiTheme="majorHAnsi" w:hAnsiTheme="majorHAnsi"/>
          <w:b w:val="0"/>
          <w:bCs w:val="0"/>
        </w:rPr>
        <w:tab/>
        <w:t>76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Medical Emergencies </w:t>
      </w:r>
      <w:r w:rsidRPr="00B306FE">
        <w:rPr>
          <w:rFonts w:asciiTheme="majorHAnsi" w:hAnsiTheme="majorHAnsi"/>
          <w:b w:val="0"/>
          <w:bCs w:val="0"/>
        </w:rPr>
        <w:tab/>
      </w:r>
      <w:r w:rsidRPr="00B306FE">
        <w:rPr>
          <w:rFonts w:asciiTheme="majorHAnsi" w:hAnsiTheme="majorHAnsi"/>
          <w:b w:val="0"/>
          <w:bCs w:val="0"/>
        </w:rPr>
        <w:tab/>
        <w:t>48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News Media Contacts </w:t>
      </w:r>
      <w:r w:rsidRPr="00B306FE">
        <w:rPr>
          <w:rFonts w:asciiTheme="majorHAnsi" w:hAnsiTheme="majorHAnsi"/>
          <w:b w:val="0"/>
          <w:bCs w:val="0"/>
        </w:rPr>
        <w:tab/>
      </w:r>
      <w:r w:rsidRPr="00B306FE">
        <w:rPr>
          <w:rFonts w:asciiTheme="majorHAnsi" w:hAnsiTheme="majorHAnsi"/>
          <w:b w:val="0"/>
          <w:bCs w:val="0"/>
        </w:rPr>
        <w:tab/>
        <w:t>51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No Solicitation/No Distribution Policy </w:t>
      </w:r>
      <w:r w:rsidRPr="00B306FE">
        <w:rPr>
          <w:rFonts w:asciiTheme="majorHAnsi" w:hAnsiTheme="majorHAnsi"/>
          <w:b w:val="0"/>
          <w:bCs w:val="0"/>
        </w:rPr>
        <w:tab/>
      </w:r>
      <w:r w:rsidRPr="00B306FE">
        <w:rPr>
          <w:rFonts w:asciiTheme="majorHAnsi" w:hAnsiTheme="majorHAnsi"/>
          <w:b w:val="0"/>
          <w:bCs w:val="0"/>
        </w:rPr>
        <w:tab/>
        <w:t>17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Orientation and Training Period </w:t>
      </w:r>
      <w:r w:rsidRPr="00B306FE">
        <w:rPr>
          <w:rFonts w:asciiTheme="majorHAnsi" w:hAnsiTheme="majorHAnsi"/>
          <w:b w:val="0"/>
          <w:bCs w:val="0"/>
        </w:rPr>
        <w:tab/>
      </w:r>
      <w:r w:rsidRPr="00B306FE">
        <w:rPr>
          <w:rFonts w:asciiTheme="majorHAnsi" w:hAnsiTheme="majorHAnsi"/>
          <w:b w:val="0"/>
          <w:bCs w:val="0"/>
        </w:rPr>
        <w:tab/>
        <w:t>26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Other Offenses </w:t>
      </w:r>
      <w:r w:rsidRPr="00B306FE">
        <w:rPr>
          <w:rFonts w:asciiTheme="majorHAnsi" w:hAnsiTheme="majorHAnsi"/>
          <w:b w:val="0"/>
          <w:bCs w:val="0"/>
        </w:rPr>
        <w:tab/>
      </w:r>
      <w:r w:rsidRPr="00B306FE">
        <w:rPr>
          <w:rFonts w:asciiTheme="majorHAnsi" w:hAnsiTheme="majorHAnsi"/>
          <w:b w:val="0"/>
          <w:bCs w:val="0"/>
        </w:rPr>
        <w:tab/>
        <w:t>79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Our Employee Benefits </w:t>
      </w:r>
      <w:r w:rsidRPr="00B306FE">
        <w:rPr>
          <w:rFonts w:asciiTheme="majorHAnsi" w:hAnsiTheme="majorHAnsi"/>
          <w:b w:val="0"/>
          <w:bCs w:val="0"/>
        </w:rPr>
        <w:tab/>
      </w:r>
      <w:r w:rsidRPr="00B306FE">
        <w:rPr>
          <w:rFonts w:asciiTheme="majorHAnsi" w:hAnsiTheme="majorHAnsi"/>
          <w:b w:val="0"/>
          <w:bCs w:val="0"/>
        </w:rPr>
        <w:tab/>
        <w:t>54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Our Employee Policies </w:t>
      </w:r>
      <w:r w:rsidRPr="00B306FE">
        <w:rPr>
          <w:rFonts w:asciiTheme="majorHAnsi" w:hAnsiTheme="majorHAnsi"/>
          <w:b w:val="0"/>
          <w:bCs w:val="0"/>
        </w:rPr>
        <w:tab/>
      </w:r>
      <w:r w:rsidRPr="00B306FE">
        <w:rPr>
          <w:rFonts w:asciiTheme="majorHAnsi" w:hAnsiTheme="majorHAnsi"/>
          <w:b w:val="0"/>
          <w:bCs w:val="0"/>
        </w:rPr>
        <w:tab/>
        <w:t>26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Our </w:t>
      </w:r>
      <w:smartTag w:uri="urn:schemas-microsoft-com:office:smarttags" w:element="place">
        <w:r w:rsidRPr="00B306FE">
          <w:rPr>
            <w:rFonts w:asciiTheme="majorHAnsi" w:hAnsiTheme="majorHAnsi"/>
            <w:b w:val="0"/>
            <w:bCs w:val="0"/>
          </w:rPr>
          <w:t>Mission</w:t>
        </w:r>
      </w:smartTag>
      <w:r w:rsidRPr="00B306FE">
        <w:rPr>
          <w:rFonts w:asciiTheme="majorHAnsi" w:hAnsiTheme="majorHAnsi"/>
          <w:b w:val="0"/>
          <w:bCs w:val="0"/>
        </w:rPr>
        <w:t xml:space="preserve"> </w:t>
      </w:r>
      <w:r w:rsidRPr="00B306FE">
        <w:rPr>
          <w:rFonts w:asciiTheme="majorHAnsi" w:hAnsiTheme="majorHAnsi"/>
          <w:b w:val="0"/>
          <w:bCs w:val="0"/>
        </w:rPr>
        <w:tab/>
      </w:r>
      <w:r w:rsidRPr="00B306FE">
        <w:rPr>
          <w:rFonts w:asciiTheme="majorHAnsi" w:hAnsiTheme="majorHAnsi"/>
          <w:b w:val="0"/>
          <w:bCs w:val="0"/>
        </w:rPr>
        <w:tab/>
        <w:t>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Our Two-Way Communications Plan </w:t>
      </w:r>
      <w:r w:rsidRPr="00B306FE">
        <w:rPr>
          <w:rFonts w:asciiTheme="majorHAnsi" w:hAnsiTheme="majorHAnsi"/>
          <w:b w:val="0"/>
          <w:bCs w:val="0"/>
        </w:rPr>
        <w:tab/>
      </w:r>
      <w:r w:rsidRPr="00B306FE">
        <w:rPr>
          <w:rFonts w:asciiTheme="majorHAnsi" w:hAnsiTheme="majorHAnsi"/>
          <w:b w:val="0"/>
          <w:bCs w:val="0"/>
        </w:rPr>
        <w:tab/>
        <w:t>75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Our Vision </w:t>
      </w:r>
      <w:r w:rsidRPr="00B306FE">
        <w:rPr>
          <w:rFonts w:asciiTheme="majorHAnsi" w:hAnsiTheme="majorHAnsi"/>
          <w:b w:val="0"/>
          <w:bCs w:val="0"/>
        </w:rPr>
        <w:tab/>
      </w:r>
      <w:r w:rsidRPr="00B306FE">
        <w:rPr>
          <w:rFonts w:asciiTheme="majorHAnsi" w:hAnsiTheme="majorHAnsi"/>
          <w:b w:val="0"/>
          <w:bCs w:val="0"/>
        </w:rPr>
        <w:tab/>
        <w:t>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Performance Evaluation </w:t>
      </w:r>
      <w:r w:rsidRPr="00B306FE">
        <w:rPr>
          <w:rFonts w:asciiTheme="majorHAnsi" w:hAnsiTheme="majorHAnsi"/>
          <w:b w:val="0"/>
          <w:bCs w:val="0"/>
        </w:rPr>
        <w:tab/>
      </w:r>
      <w:r w:rsidRPr="00B306FE">
        <w:rPr>
          <w:rFonts w:asciiTheme="majorHAnsi" w:hAnsiTheme="majorHAnsi"/>
          <w:b w:val="0"/>
          <w:bCs w:val="0"/>
        </w:rPr>
        <w:tab/>
        <w:t>55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Personal Appearance and Cleanliness </w:t>
      </w:r>
      <w:r w:rsidRPr="00B306FE">
        <w:rPr>
          <w:rFonts w:asciiTheme="majorHAnsi" w:hAnsiTheme="majorHAnsi"/>
          <w:b w:val="0"/>
          <w:bCs w:val="0"/>
        </w:rPr>
        <w:tab/>
      </w:r>
      <w:r w:rsidRPr="00B306FE">
        <w:rPr>
          <w:rFonts w:asciiTheme="majorHAnsi" w:hAnsiTheme="majorHAnsi"/>
          <w:b w:val="0"/>
          <w:bCs w:val="0"/>
        </w:rPr>
        <w:tab/>
        <w:t>27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Personal Guarantee </w:t>
      </w:r>
      <w:r w:rsidRPr="00B306FE">
        <w:rPr>
          <w:rFonts w:asciiTheme="majorHAnsi" w:hAnsiTheme="majorHAnsi"/>
          <w:b w:val="0"/>
          <w:bCs w:val="0"/>
        </w:rPr>
        <w:tab/>
      </w:r>
      <w:r w:rsidRPr="00B306FE">
        <w:rPr>
          <w:rFonts w:asciiTheme="majorHAnsi" w:hAnsiTheme="majorHAnsi"/>
          <w:b w:val="0"/>
          <w:bCs w:val="0"/>
        </w:rPr>
        <w:tab/>
        <w:t>21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Power Equipment Use </w:t>
      </w:r>
      <w:r w:rsidRPr="00B306FE">
        <w:rPr>
          <w:rFonts w:asciiTheme="majorHAnsi" w:hAnsiTheme="majorHAnsi"/>
          <w:b w:val="0"/>
          <w:bCs w:val="0"/>
        </w:rPr>
        <w:tab/>
      </w:r>
      <w:r w:rsidRPr="00B306FE">
        <w:rPr>
          <w:rFonts w:asciiTheme="majorHAnsi" w:hAnsiTheme="majorHAnsi"/>
          <w:b w:val="0"/>
          <w:bCs w:val="0"/>
        </w:rPr>
        <w:tab/>
        <w:t>48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Premium Pay </w:t>
      </w:r>
      <w:r w:rsidRPr="00B306FE">
        <w:rPr>
          <w:rFonts w:asciiTheme="majorHAnsi" w:hAnsiTheme="majorHAnsi"/>
          <w:b w:val="0"/>
          <w:bCs w:val="0"/>
        </w:rPr>
        <w:tab/>
      </w:r>
      <w:r w:rsidRPr="00B306FE">
        <w:rPr>
          <w:rFonts w:asciiTheme="majorHAnsi" w:hAnsiTheme="majorHAnsi"/>
          <w:b w:val="0"/>
          <w:bCs w:val="0"/>
        </w:rPr>
        <w:tab/>
        <w:t>56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Pricing </w:t>
      </w:r>
      <w:r w:rsidRPr="00B306FE">
        <w:rPr>
          <w:rFonts w:asciiTheme="majorHAnsi" w:hAnsiTheme="majorHAnsi"/>
          <w:b w:val="0"/>
          <w:bCs w:val="0"/>
        </w:rPr>
        <w:tab/>
      </w:r>
      <w:r w:rsidRPr="00B306FE">
        <w:rPr>
          <w:rFonts w:asciiTheme="majorHAnsi" w:hAnsiTheme="majorHAnsi"/>
          <w:b w:val="0"/>
          <w:bCs w:val="0"/>
        </w:rPr>
        <w:tab/>
        <w:t>22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401(k) Profit Sharing Plan </w:t>
      </w:r>
      <w:r w:rsidRPr="00B306FE">
        <w:rPr>
          <w:rFonts w:asciiTheme="majorHAnsi" w:hAnsiTheme="majorHAnsi"/>
          <w:b w:val="0"/>
          <w:bCs w:val="0"/>
        </w:rPr>
        <w:tab/>
      </w:r>
      <w:r w:rsidRPr="00B306FE">
        <w:rPr>
          <w:rFonts w:asciiTheme="majorHAnsi" w:hAnsiTheme="majorHAnsi"/>
          <w:b w:val="0"/>
          <w:bCs w:val="0"/>
        </w:rPr>
        <w:tab/>
        <w:t>64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Promotions and Transfers </w:t>
      </w:r>
      <w:r w:rsidRPr="00B306FE">
        <w:rPr>
          <w:rFonts w:asciiTheme="majorHAnsi" w:hAnsiTheme="majorHAnsi"/>
          <w:b w:val="0"/>
          <w:bCs w:val="0"/>
        </w:rPr>
        <w:tab/>
      </w:r>
      <w:r w:rsidRPr="00B306FE">
        <w:rPr>
          <w:rFonts w:asciiTheme="majorHAnsi" w:hAnsiTheme="majorHAnsi"/>
          <w:b w:val="0"/>
          <w:bCs w:val="0"/>
        </w:rPr>
        <w:tab/>
        <w:t>27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Resignation </w:t>
      </w:r>
      <w:r w:rsidRPr="00B306FE">
        <w:rPr>
          <w:rFonts w:asciiTheme="majorHAnsi" w:hAnsiTheme="majorHAnsi"/>
          <w:b w:val="0"/>
          <w:bCs w:val="0"/>
        </w:rPr>
        <w:tab/>
      </w:r>
      <w:r w:rsidRPr="00B306FE">
        <w:rPr>
          <w:rFonts w:asciiTheme="majorHAnsi" w:hAnsiTheme="majorHAnsi"/>
          <w:b w:val="0"/>
          <w:bCs w:val="0"/>
        </w:rPr>
        <w:tab/>
        <w:t>81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Riesbeck Beliefs and Philosophies, The </w:t>
      </w:r>
      <w:r w:rsidRPr="00B306FE">
        <w:rPr>
          <w:rFonts w:asciiTheme="majorHAnsi" w:hAnsiTheme="majorHAnsi"/>
          <w:b w:val="0"/>
          <w:bCs w:val="0"/>
        </w:rPr>
        <w:tab/>
      </w:r>
      <w:r w:rsidRPr="00B306FE">
        <w:rPr>
          <w:rFonts w:asciiTheme="majorHAnsi" w:hAnsiTheme="majorHAnsi"/>
          <w:b w:val="0"/>
          <w:bCs w:val="0"/>
        </w:rPr>
        <w:tab/>
        <w:t>12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Riesbeck Locations </w:t>
      </w:r>
      <w:r w:rsidRPr="00B306FE">
        <w:rPr>
          <w:rFonts w:asciiTheme="majorHAnsi" w:hAnsiTheme="majorHAnsi"/>
          <w:b w:val="0"/>
          <w:bCs w:val="0"/>
        </w:rPr>
        <w:tab/>
      </w:r>
      <w:r w:rsidRPr="00B306FE">
        <w:rPr>
          <w:rFonts w:asciiTheme="majorHAnsi" w:hAnsiTheme="majorHAnsi"/>
          <w:b w:val="0"/>
          <w:bCs w:val="0"/>
        </w:rPr>
        <w:tab/>
        <w:t>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Right-to-Know </w:t>
      </w:r>
      <w:r w:rsidRPr="00B306FE">
        <w:rPr>
          <w:rFonts w:asciiTheme="majorHAnsi" w:hAnsiTheme="majorHAnsi"/>
          <w:b w:val="0"/>
          <w:bCs w:val="0"/>
        </w:rPr>
        <w:tab/>
      </w:r>
      <w:r w:rsidRPr="00B306FE">
        <w:rPr>
          <w:rFonts w:asciiTheme="majorHAnsi" w:hAnsiTheme="majorHAnsi"/>
          <w:b w:val="0"/>
          <w:bCs w:val="0"/>
        </w:rPr>
        <w:tab/>
        <w:t>47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Security Searches </w:t>
      </w:r>
      <w:r w:rsidRPr="00B306FE">
        <w:rPr>
          <w:rFonts w:asciiTheme="majorHAnsi" w:hAnsiTheme="majorHAnsi"/>
          <w:b w:val="0"/>
          <w:bCs w:val="0"/>
        </w:rPr>
        <w:tab/>
      </w:r>
      <w:r w:rsidRPr="00B306FE">
        <w:rPr>
          <w:rFonts w:asciiTheme="majorHAnsi" w:hAnsiTheme="majorHAnsi"/>
          <w:b w:val="0"/>
          <w:bCs w:val="0"/>
        </w:rPr>
        <w:tab/>
        <w:t>35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Seminar/Educational Development Attendance and Conduct </w:t>
      </w:r>
      <w:r w:rsidRPr="00B306FE">
        <w:rPr>
          <w:rFonts w:asciiTheme="majorHAnsi" w:hAnsiTheme="majorHAnsi"/>
          <w:b w:val="0"/>
          <w:bCs w:val="0"/>
        </w:rPr>
        <w:tab/>
      </w:r>
      <w:r w:rsidRPr="00B306FE">
        <w:rPr>
          <w:rFonts w:asciiTheme="majorHAnsi" w:hAnsiTheme="majorHAnsi"/>
          <w:b w:val="0"/>
          <w:bCs w:val="0"/>
        </w:rPr>
        <w:tab/>
        <w:t>46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Serious Offenses </w:t>
      </w:r>
      <w:r w:rsidRPr="00B306FE">
        <w:rPr>
          <w:rFonts w:asciiTheme="majorHAnsi" w:hAnsiTheme="majorHAnsi"/>
          <w:b w:val="0"/>
          <w:bCs w:val="0"/>
        </w:rPr>
        <w:tab/>
      </w:r>
      <w:r w:rsidRPr="00B306FE">
        <w:rPr>
          <w:rFonts w:asciiTheme="majorHAnsi" w:hAnsiTheme="majorHAnsi"/>
          <w:b w:val="0"/>
          <w:bCs w:val="0"/>
        </w:rPr>
        <w:tab/>
        <w:t>78</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Service Policy </w:t>
      </w:r>
      <w:r w:rsidRPr="00B306FE">
        <w:rPr>
          <w:rFonts w:asciiTheme="majorHAnsi" w:hAnsiTheme="majorHAnsi"/>
          <w:b w:val="0"/>
          <w:bCs w:val="0"/>
        </w:rPr>
        <w:tab/>
      </w:r>
      <w:r w:rsidRPr="00B306FE">
        <w:rPr>
          <w:rFonts w:asciiTheme="majorHAnsi" w:hAnsiTheme="majorHAnsi"/>
          <w:b w:val="0"/>
          <w:bCs w:val="0"/>
        </w:rPr>
        <w:tab/>
        <w:t>22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Service Time </w:t>
      </w:r>
      <w:r w:rsidRPr="00B306FE">
        <w:rPr>
          <w:rFonts w:asciiTheme="majorHAnsi" w:hAnsiTheme="majorHAnsi"/>
          <w:b w:val="0"/>
          <w:bCs w:val="0"/>
        </w:rPr>
        <w:tab/>
      </w:r>
      <w:r w:rsidRPr="00B306FE">
        <w:rPr>
          <w:rFonts w:asciiTheme="majorHAnsi" w:hAnsiTheme="majorHAnsi"/>
          <w:b w:val="0"/>
          <w:bCs w:val="0"/>
        </w:rPr>
        <w:tab/>
        <w:t>73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Severance Policy Upon Retirement </w:t>
      </w:r>
      <w:r w:rsidRPr="00B306FE">
        <w:rPr>
          <w:rFonts w:asciiTheme="majorHAnsi" w:hAnsiTheme="majorHAnsi"/>
          <w:b w:val="0"/>
          <w:bCs w:val="0"/>
        </w:rPr>
        <w:tab/>
      </w:r>
      <w:r w:rsidRPr="00B306FE">
        <w:rPr>
          <w:rFonts w:asciiTheme="majorHAnsi" w:hAnsiTheme="majorHAnsi"/>
          <w:b w:val="0"/>
          <w:bCs w:val="0"/>
        </w:rPr>
        <w:tab/>
        <w:t>60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Sexual and Other Unlawful Harassment </w:t>
      </w:r>
      <w:r w:rsidRPr="00B306FE">
        <w:rPr>
          <w:rFonts w:asciiTheme="majorHAnsi" w:hAnsiTheme="majorHAnsi"/>
          <w:b w:val="0"/>
          <w:bCs w:val="0"/>
        </w:rPr>
        <w:tab/>
      </w:r>
      <w:r w:rsidRPr="00B306FE">
        <w:rPr>
          <w:rFonts w:asciiTheme="majorHAnsi" w:hAnsiTheme="majorHAnsi"/>
          <w:b w:val="0"/>
          <w:bCs w:val="0"/>
        </w:rPr>
        <w:tab/>
        <w:t>13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Shoplifting </w:t>
      </w:r>
      <w:r w:rsidRPr="00B306FE">
        <w:rPr>
          <w:rFonts w:asciiTheme="majorHAnsi" w:hAnsiTheme="majorHAnsi"/>
          <w:b w:val="0"/>
          <w:bCs w:val="0"/>
        </w:rPr>
        <w:tab/>
      </w:r>
      <w:r w:rsidRPr="00B306FE">
        <w:rPr>
          <w:rFonts w:asciiTheme="majorHAnsi" w:hAnsiTheme="majorHAnsi"/>
          <w:b w:val="0"/>
          <w:bCs w:val="0"/>
        </w:rPr>
        <w:tab/>
        <w:t>49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Side Jobs and Off Duty Policy</w:t>
      </w:r>
      <w:r w:rsidRPr="00B306FE">
        <w:rPr>
          <w:rFonts w:asciiTheme="majorHAnsi" w:hAnsiTheme="majorHAnsi"/>
          <w:b w:val="0"/>
          <w:bCs w:val="0"/>
        </w:rPr>
        <w:tab/>
      </w:r>
      <w:r w:rsidRPr="00B306FE">
        <w:rPr>
          <w:rFonts w:asciiTheme="majorHAnsi" w:hAnsiTheme="majorHAnsi"/>
          <w:b w:val="0"/>
          <w:bCs w:val="0"/>
        </w:rPr>
        <w:tab/>
        <w:t>46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Signing of Company Documents </w:t>
      </w:r>
      <w:r w:rsidRPr="00B306FE">
        <w:rPr>
          <w:rFonts w:asciiTheme="majorHAnsi" w:hAnsiTheme="majorHAnsi"/>
          <w:b w:val="0"/>
          <w:bCs w:val="0"/>
        </w:rPr>
        <w:tab/>
      </w:r>
      <w:r w:rsidRPr="00B306FE">
        <w:rPr>
          <w:rFonts w:asciiTheme="majorHAnsi" w:hAnsiTheme="majorHAnsi"/>
          <w:b w:val="0"/>
          <w:bCs w:val="0"/>
        </w:rPr>
        <w:tab/>
        <w:t>19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Smoke-free Environment </w:t>
      </w:r>
      <w:r w:rsidRPr="00B306FE">
        <w:rPr>
          <w:rFonts w:asciiTheme="majorHAnsi" w:hAnsiTheme="majorHAnsi"/>
          <w:b w:val="0"/>
          <w:bCs w:val="0"/>
        </w:rPr>
        <w:tab/>
      </w:r>
      <w:r w:rsidRPr="00B306FE">
        <w:rPr>
          <w:rFonts w:asciiTheme="majorHAnsi" w:hAnsiTheme="majorHAnsi"/>
          <w:b w:val="0"/>
          <w:bCs w:val="0"/>
        </w:rPr>
        <w:tab/>
        <w:t>47</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Social Network Policy </w:t>
      </w:r>
      <w:r w:rsidRPr="00B306FE">
        <w:rPr>
          <w:rFonts w:asciiTheme="majorHAnsi" w:hAnsiTheme="majorHAnsi"/>
          <w:b w:val="0"/>
          <w:bCs w:val="0"/>
        </w:rPr>
        <w:tab/>
      </w:r>
      <w:r w:rsidRPr="00B306FE">
        <w:rPr>
          <w:rFonts w:asciiTheme="majorHAnsi" w:hAnsiTheme="majorHAnsi"/>
          <w:b w:val="0"/>
          <w:bCs w:val="0"/>
        </w:rPr>
        <w:tab/>
        <w:t>44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Speak Up to Management </w:t>
      </w:r>
      <w:r w:rsidRPr="00B306FE">
        <w:rPr>
          <w:rFonts w:asciiTheme="majorHAnsi" w:hAnsiTheme="majorHAnsi"/>
          <w:b w:val="0"/>
          <w:bCs w:val="0"/>
        </w:rPr>
        <w:tab/>
      </w:r>
      <w:r w:rsidRPr="00B306FE">
        <w:rPr>
          <w:rFonts w:asciiTheme="majorHAnsi" w:hAnsiTheme="majorHAnsi"/>
          <w:b w:val="0"/>
          <w:bCs w:val="0"/>
        </w:rPr>
        <w:tab/>
        <w:t>75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Special Instructions for Minors </w:t>
      </w:r>
      <w:r w:rsidRPr="00B306FE">
        <w:rPr>
          <w:rFonts w:asciiTheme="majorHAnsi" w:hAnsiTheme="majorHAnsi"/>
          <w:b w:val="0"/>
          <w:bCs w:val="0"/>
        </w:rPr>
        <w:tab/>
      </w:r>
      <w:r w:rsidRPr="00B306FE">
        <w:rPr>
          <w:rFonts w:asciiTheme="majorHAnsi" w:hAnsiTheme="majorHAnsi"/>
          <w:b w:val="0"/>
          <w:bCs w:val="0"/>
        </w:rPr>
        <w:tab/>
        <w:t>26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Special Requests </w:t>
      </w:r>
      <w:r w:rsidRPr="00B306FE">
        <w:rPr>
          <w:rFonts w:asciiTheme="majorHAnsi" w:hAnsiTheme="majorHAnsi"/>
          <w:b w:val="0"/>
          <w:bCs w:val="0"/>
        </w:rPr>
        <w:tab/>
      </w:r>
      <w:r w:rsidRPr="00B306FE">
        <w:rPr>
          <w:rFonts w:asciiTheme="majorHAnsi" w:hAnsiTheme="majorHAnsi"/>
          <w:b w:val="0"/>
          <w:bCs w:val="0"/>
        </w:rPr>
        <w:tab/>
        <w:t>23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Store Cleanliness and Sanitation </w:t>
      </w:r>
      <w:r w:rsidRPr="00B306FE">
        <w:rPr>
          <w:rFonts w:asciiTheme="majorHAnsi" w:hAnsiTheme="majorHAnsi"/>
          <w:b w:val="0"/>
          <w:bCs w:val="0"/>
        </w:rPr>
        <w:tab/>
      </w:r>
      <w:r w:rsidRPr="00B306FE">
        <w:rPr>
          <w:rFonts w:asciiTheme="majorHAnsi" w:hAnsiTheme="majorHAnsi"/>
          <w:b w:val="0"/>
          <w:bCs w:val="0"/>
        </w:rPr>
        <w:tab/>
        <w:t>21</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Suggestions </w:t>
      </w:r>
      <w:r w:rsidRPr="00B306FE">
        <w:rPr>
          <w:rFonts w:asciiTheme="majorHAnsi" w:hAnsiTheme="majorHAnsi"/>
          <w:b w:val="0"/>
          <w:bCs w:val="0"/>
        </w:rPr>
        <w:tab/>
      </w:r>
      <w:r w:rsidRPr="00B306FE">
        <w:rPr>
          <w:rFonts w:asciiTheme="majorHAnsi" w:hAnsiTheme="majorHAnsi"/>
          <w:b w:val="0"/>
          <w:bCs w:val="0"/>
        </w:rPr>
        <w:tab/>
        <w:t>75</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Telephones and Messages </w:t>
      </w:r>
      <w:r w:rsidRPr="00B306FE">
        <w:rPr>
          <w:rFonts w:asciiTheme="majorHAnsi" w:hAnsiTheme="majorHAnsi"/>
          <w:b w:val="0"/>
          <w:bCs w:val="0"/>
        </w:rPr>
        <w:tab/>
      </w:r>
      <w:r w:rsidRPr="00B306FE">
        <w:rPr>
          <w:rFonts w:asciiTheme="majorHAnsi" w:hAnsiTheme="majorHAnsi"/>
          <w:b w:val="0"/>
          <w:bCs w:val="0"/>
        </w:rPr>
        <w:tab/>
        <w:t>50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Time Card Administration </w:t>
      </w:r>
      <w:r w:rsidRPr="00B306FE">
        <w:rPr>
          <w:rFonts w:asciiTheme="majorHAnsi" w:hAnsiTheme="majorHAnsi"/>
          <w:b w:val="0"/>
          <w:bCs w:val="0"/>
        </w:rPr>
        <w:tab/>
      </w:r>
      <w:r w:rsidRPr="00B306FE">
        <w:rPr>
          <w:rFonts w:asciiTheme="majorHAnsi" w:hAnsiTheme="majorHAnsi"/>
          <w:b w:val="0"/>
          <w:bCs w:val="0"/>
        </w:rPr>
        <w:tab/>
        <w:t>34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Trade Secrets and Other Confidential Information </w:t>
      </w:r>
      <w:r w:rsidRPr="00B306FE">
        <w:rPr>
          <w:rFonts w:asciiTheme="majorHAnsi" w:hAnsiTheme="majorHAnsi"/>
          <w:b w:val="0"/>
          <w:bCs w:val="0"/>
        </w:rPr>
        <w:tab/>
      </w:r>
      <w:r w:rsidRPr="00B306FE">
        <w:rPr>
          <w:rFonts w:asciiTheme="majorHAnsi" w:hAnsiTheme="majorHAnsi"/>
          <w:b w:val="0"/>
          <w:bCs w:val="0"/>
        </w:rPr>
        <w:tab/>
        <w:t>50</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Vacations </w:t>
      </w:r>
      <w:r w:rsidRPr="00B306FE">
        <w:rPr>
          <w:rFonts w:asciiTheme="majorHAnsi" w:hAnsiTheme="majorHAnsi"/>
          <w:b w:val="0"/>
          <w:bCs w:val="0"/>
        </w:rPr>
        <w:tab/>
      </w:r>
      <w:r w:rsidRPr="00B306FE">
        <w:rPr>
          <w:rFonts w:asciiTheme="majorHAnsi" w:hAnsiTheme="majorHAnsi"/>
          <w:b w:val="0"/>
          <w:bCs w:val="0"/>
        </w:rPr>
        <w:tab/>
        <w:t>59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Vision Benefits </w:t>
      </w:r>
      <w:r w:rsidRPr="00B306FE">
        <w:rPr>
          <w:rFonts w:asciiTheme="majorHAnsi" w:hAnsiTheme="majorHAnsi"/>
          <w:b w:val="0"/>
          <w:bCs w:val="0"/>
        </w:rPr>
        <w:tab/>
      </w:r>
      <w:r w:rsidRPr="00B306FE">
        <w:rPr>
          <w:rFonts w:asciiTheme="majorHAnsi" w:hAnsiTheme="majorHAnsi"/>
          <w:b w:val="0"/>
          <w:bCs w:val="0"/>
        </w:rPr>
        <w:tab/>
        <w:t>63</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Visitors </w:t>
      </w:r>
      <w:r w:rsidRPr="00B306FE">
        <w:rPr>
          <w:rFonts w:asciiTheme="majorHAnsi" w:hAnsiTheme="majorHAnsi"/>
          <w:b w:val="0"/>
          <w:bCs w:val="0"/>
        </w:rPr>
        <w:tab/>
      </w:r>
      <w:r w:rsidRPr="00B306FE">
        <w:rPr>
          <w:rFonts w:asciiTheme="majorHAnsi" w:hAnsiTheme="majorHAnsi"/>
          <w:b w:val="0"/>
          <w:bCs w:val="0"/>
        </w:rPr>
        <w:tab/>
        <w:t>52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Wage Policy </w:t>
      </w:r>
      <w:r w:rsidRPr="00B306FE">
        <w:rPr>
          <w:rFonts w:asciiTheme="majorHAnsi" w:hAnsiTheme="majorHAnsi"/>
          <w:b w:val="0"/>
          <w:bCs w:val="0"/>
        </w:rPr>
        <w:tab/>
      </w:r>
      <w:r w:rsidRPr="00B306FE">
        <w:rPr>
          <w:rFonts w:asciiTheme="majorHAnsi" w:hAnsiTheme="majorHAnsi"/>
          <w:b w:val="0"/>
          <w:bCs w:val="0"/>
        </w:rPr>
        <w:tab/>
        <w:t>54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Weights and Measure </w:t>
      </w:r>
      <w:r w:rsidRPr="00B306FE">
        <w:rPr>
          <w:rFonts w:asciiTheme="majorHAnsi" w:hAnsiTheme="majorHAnsi"/>
          <w:b w:val="0"/>
          <w:bCs w:val="0"/>
        </w:rPr>
        <w:tab/>
      </w:r>
      <w:r w:rsidRPr="00B306FE">
        <w:rPr>
          <w:rFonts w:asciiTheme="majorHAnsi" w:hAnsiTheme="majorHAnsi"/>
          <w:b w:val="0"/>
          <w:bCs w:val="0"/>
        </w:rPr>
        <w:tab/>
        <w:t>22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What About Unions </w:t>
      </w:r>
      <w:r w:rsidRPr="00B306FE">
        <w:rPr>
          <w:rFonts w:asciiTheme="majorHAnsi" w:hAnsiTheme="majorHAnsi"/>
          <w:b w:val="0"/>
          <w:bCs w:val="0"/>
        </w:rPr>
        <w:tab/>
      </w:r>
      <w:r w:rsidRPr="00B306FE">
        <w:rPr>
          <w:rFonts w:asciiTheme="majorHAnsi" w:hAnsiTheme="majorHAnsi"/>
          <w:b w:val="0"/>
          <w:bCs w:val="0"/>
        </w:rPr>
        <w:tab/>
        <w:t>16</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Winter Dress Code </w:t>
      </w:r>
      <w:r w:rsidRPr="00B306FE">
        <w:rPr>
          <w:rFonts w:asciiTheme="majorHAnsi" w:hAnsiTheme="majorHAnsi"/>
          <w:b w:val="0"/>
          <w:bCs w:val="0"/>
        </w:rPr>
        <w:tab/>
      </w:r>
      <w:r w:rsidRPr="00B306FE">
        <w:rPr>
          <w:rFonts w:asciiTheme="majorHAnsi" w:hAnsiTheme="majorHAnsi"/>
          <w:b w:val="0"/>
          <w:bCs w:val="0"/>
        </w:rPr>
        <w:tab/>
        <w:t>29</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Workers’ Compensation Insurance </w:t>
      </w:r>
      <w:r w:rsidRPr="00B306FE">
        <w:rPr>
          <w:rFonts w:asciiTheme="majorHAnsi" w:hAnsiTheme="majorHAnsi"/>
          <w:b w:val="0"/>
          <w:bCs w:val="0"/>
        </w:rPr>
        <w:tab/>
      </w:r>
      <w:r w:rsidRPr="00B306FE">
        <w:rPr>
          <w:rFonts w:asciiTheme="majorHAnsi" w:hAnsiTheme="majorHAnsi"/>
          <w:b w:val="0"/>
          <w:bCs w:val="0"/>
        </w:rPr>
        <w:tab/>
        <w:t>64</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lastRenderedPageBreak/>
        <w:t xml:space="preserve">Working Policies and Procedures </w:t>
      </w:r>
      <w:r w:rsidRPr="00B306FE">
        <w:rPr>
          <w:rFonts w:asciiTheme="majorHAnsi" w:hAnsiTheme="majorHAnsi"/>
          <w:b w:val="0"/>
          <w:bCs w:val="0"/>
        </w:rPr>
        <w:tab/>
      </w:r>
      <w:r w:rsidRPr="00B306FE">
        <w:rPr>
          <w:rFonts w:asciiTheme="majorHAnsi" w:hAnsiTheme="majorHAnsi"/>
          <w:b w:val="0"/>
          <w:bCs w:val="0"/>
        </w:rPr>
        <w:tab/>
        <w:t>52</w:t>
      </w:r>
    </w:p>
    <w:p w:rsidR="001A3521" w:rsidRPr="00B306FE" w:rsidRDefault="001A3521" w:rsidP="001A3521">
      <w:pPr>
        <w:pStyle w:val="TOC1"/>
        <w:rPr>
          <w:rFonts w:asciiTheme="majorHAnsi" w:hAnsiTheme="majorHAnsi"/>
          <w:b w:val="0"/>
          <w:bCs w:val="0"/>
        </w:rPr>
      </w:pPr>
      <w:r w:rsidRPr="00B306FE">
        <w:rPr>
          <w:rFonts w:asciiTheme="majorHAnsi" w:hAnsiTheme="majorHAnsi"/>
          <w:b w:val="0"/>
          <w:bCs w:val="0"/>
        </w:rPr>
        <w:t xml:space="preserve">Workplace Violence </w:t>
      </w:r>
      <w:r w:rsidRPr="00B306FE">
        <w:rPr>
          <w:rFonts w:asciiTheme="majorHAnsi" w:hAnsiTheme="majorHAnsi"/>
          <w:b w:val="0"/>
          <w:bCs w:val="0"/>
        </w:rPr>
        <w:tab/>
      </w:r>
      <w:r w:rsidRPr="00B306FE">
        <w:rPr>
          <w:rFonts w:asciiTheme="majorHAnsi" w:hAnsiTheme="majorHAnsi"/>
          <w:b w:val="0"/>
          <w:bCs w:val="0"/>
        </w:rPr>
        <w:tab/>
        <w:t>14</w:t>
      </w:r>
    </w:p>
    <w:p w:rsidR="001A3521" w:rsidRDefault="001A3521" w:rsidP="001A3521">
      <w:pPr>
        <w:tabs>
          <w:tab w:val="left" w:leader="dot" w:pos="9360"/>
          <w:tab w:val="right" w:pos="9720"/>
        </w:tabs>
        <w:rPr>
          <w:rFonts w:asciiTheme="majorHAnsi" w:hAnsiTheme="majorHAnsi"/>
        </w:rPr>
      </w:pPr>
    </w:p>
    <w:p w:rsidR="001A3521" w:rsidRDefault="001A3521" w:rsidP="001A3521">
      <w:pPr>
        <w:tabs>
          <w:tab w:val="left" w:leader="dot" w:pos="9360"/>
          <w:tab w:val="right" w:pos="9720"/>
        </w:tabs>
        <w:rPr>
          <w:rFonts w:asciiTheme="majorHAnsi" w:hAnsiTheme="majorHAnsi"/>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7401ED" w:rsidRDefault="007401ED" w:rsidP="001A3521">
      <w:pPr>
        <w:tabs>
          <w:tab w:val="left" w:leader="dot" w:pos="9360"/>
          <w:tab w:val="right" w:pos="9720"/>
        </w:tabs>
        <w:spacing w:after="0"/>
        <w:rPr>
          <w:rFonts w:asciiTheme="majorHAnsi" w:hAnsiTheme="majorHAnsi"/>
          <w:b/>
          <w:bCs/>
          <w:sz w:val="40"/>
        </w:rPr>
      </w:pPr>
    </w:p>
    <w:p w:rsidR="001E2C4D" w:rsidRDefault="001E2C4D" w:rsidP="001A3521">
      <w:pPr>
        <w:tabs>
          <w:tab w:val="left" w:leader="dot" w:pos="9360"/>
          <w:tab w:val="right" w:pos="9720"/>
        </w:tabs>
        <w:spacing w:after="0"/>
        <w:rPr>
          <w:rFonts w:asciiTheme="majorHAnsi" w:hAnsiTheme="majorHAnsi"/>
          <w:b/>
          <w:bCs/>
          <w:sz w:val="40"/>
        </w:rPr>
      </w:pPr>
    </w:p>
    <w:p w:rsidR="001E2C4D" w:rsidRDefault="001E2C4D" w:rsidP="001A3521">
      <w:pPr>
        <w:tabs>
          <w:tab w:val="left" w:leader="dot" w:pos="9360"/>
          <w:tab w:val="right" w:pos="9720"/>
        </w:tabs>
        <w:spacing w:after="0"/>
        <w:rPr>
          <w:rFonts w:asciiTheme="majorHAnsi" w:hAnsiTheme="majorHAnsi"/>
          <w:b/>
          <w:bCs/>
          <w:sz w:val="40"/>
        </w:rPr>
      </w:pPr>
    </w:p>
    <w:p w:rsidR="001A3521" w:rsidRPr="00B306FE" w:rsidRDefault="001A3521" w:rsidP="001A3521">
      <w:pPr>
        <w:tabs>
          <w:tab w:val="left" w:leader="dot" w:pos="9360"/>
          <w:tab w:val="right" w:pos="9720"/>
        </w:tabs>
        <w:spacing w:after="0"/>
        <w:rPr>
          <w:rFonts w:asciiTheme="majorHAnsi" w:hAnsiTheme="majorHAnsi"/>
          <w:b/>
          <w:bCs/>
          <w:sz w:val="40"/>
        </w:rPr>
      </w:pPr>
      <w:r w:rsidRPr="00B306FE">
        <w:rPr>
          <w:rFonts w:asciiTheme="majorHAnsi" w:hAnsiTheme="majorHAnsi"/>
          <w:b/>
          <w:bCs/>
          <w:sz w:val="40"/>
        </w:rPr>
        <w:lastRenderedPageBreak/>
        <w:t>Riesbeck Locations</w:t>
      </w:r>
    </w:p>
    <w:p w:rsidR="001A3521" w:rsidRPr="00B306FE" w:rsidRDefault="001A3521" w:rsidP="001A3521">
      <w:pPr>
        <w:tabs>
          <w:tab w:val="left" w:leader="dot" w:pos="9360"/>
          <w:tab w:val="right" w:pos="9720"/>
        </w:tabs>
        <w:spacing w:after="0"/>
        <w:rPr>
          <w:rFonts w:asciiTheme="majorHAnsi" w:hAnsiTheme="majorHAnsi"/>
          <w:sz w:val="32"/>
        </w:rPr>
      </w:pPr>
    </w:p>
    <w:p w:rsidR="001A3521" w:rsidRPr="00B306FE" w:rsidRDefault="001A3521" w:rsidP="001A3521">
      <w:pPr>
        <w:tabs>
          <w:tab w:val="left" w:leader="dot" w:pos="9360"/>
          <w:tab w:val="right" w:pos="9720"/>
        </w:tabs>
        <w:spacing w:after="0"/>
        <w:rPr>
          <w:rFonts w:asciiTheme="majorHAnsi" w:hAnsiTheme="majorHAnsi"/>
          <w:b/>
          <w:bCs/>
          <w:i/>
          <w:iCs/>
          <w:sz w:val="32"/>
        </w:rPr>
        <w:sectPr w:rsidR="001A3521" w:rsidRPr="00B306FE" w:rsidSect="001A3521">
          <w:footerReference w:type="default" r:id="rId8"/>
          <w:pgSz w:w="12240" w:h="15840" w:code="1"/>
          <w:pgMar w:top="720" w:right="1152" w:bottom="720" w:left="1152" w:header="540" w:footer="720" w:gutter="0"/>
          <w:cols w:space="720"/>
          <w:docGrid w:linePitch="360"/>
        </w:sectPr>
      </w:pPr>
    </w:p>
    <w:p w:rsidR="001A3521" w:rsidRPr="00B306FE" w:rsidRDefault="001A3521" w:rsidP="001A3521">
      <w:pPr>
        <w:tabs>
          <w:tab w:val="left" w:leader="dot" w:pos="9360"/>
          <w:tab w:val="right" w:pos="9720"/>
        </w:tabs>
        <w:spacing w:after="0"/>
        <w:rPr>
          <w:rFonts w:asciiTheme="majorHAnsi" w:hAnsiTheme="majorHAnsi"/>
          <w:b/>
          <w:bCs/>
          <w:i/>
          <w:iCs/>
          <w:sz w:val="28"/>
          <w:szCs w:val="28"/>
        </w:rPr>
      </w:pPr>
      <w:r w:rsidRPr="00B306FE">
        <w:rPr>
          <w:rFonts w:asciiTheme="majorHAnsi" w:hAnsiTheme="majorHAnsi"/>
          <w:b/>
          <w:bCs/>
          <w:i/>
          <w:iCs/>
          <w:sz w:val="28"/>
          <w:szCs w:val="28"/>
        </w:rPr>
        <w:lastRenderedPageBreak/>
        <w:t>Corporate Office</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48661 National Road</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St. Clairsville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43950</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695-7050</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Barnesville #11</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1000 East Main Street</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Barnesville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43713</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425-3594</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smartTag w:uri="urn:schemas-microsoft-com:office:smarttags" w:element="City">
        <w:smartTag w:uri="urn:schemas-microsoft-com:office:smarttags" w:element="place">
          <w:r w:rsidRPr="00B306FE">
            <w:rPr>
              <w:rFonts w:asciiTheme="majorHAnsi" w:hAnsiTheme="majorHAnsi"/>
              <w:b/>
              <w:bCs/>
              <w:i/>
              <w:iCs/>
              <w:sz w:val="28"/>
            </w:rPr>
            <w:t>Bridgeport</w:t>
          </w:r>
        </w:smartTag>
      </w:smartTag>
      <w:r w:rsidRPr="00B306FE">
        <w:rPr>
          <w:rFonts w:asciiTheme="majorHAnsi" w:hAnsiTheme="majorHAnsi"/>
          <w:b/>
          <w:bCs/>
          <w:i/>
          <w:iCs/>
          <w:sz w:val="28"/>
        </w:rPr>
        <w:t xml:space="preserve"> #17</w:t>
      </w:r>
    </w:p>
    <w:p w:rsidR="001A3521" w:rsidRPr="00B306FE" w:rsidRDefault="001A3521" w:rsidP="001A3521">
      <w:pPr>
        <w:tabs>
          <w:tab w:val="left" w:leader="dot" w:pos="9360"/>
          <w:tab w:val="right" w:pos="9720"/>
        </w:tabs>
        <w:spacing w:after="0"/>
        <w:rPr>
          <w:rFonts w:asciiTheme="majorHAnsi" w:hAnsiTheme="majorHAnsi"/>
          <w:i/>
          <w:iCs/>
          <w:sz w:val="20"/>
        </w:rPr>
      </w:pPr>
      <w:smartTag w:uri="urn:schemas-microsoft-com:office:smarttags" w:element="Street">
        <w:smartTag w:uri="urn:schemas-microsoft-com:office:smarttags" w:element="address">
          <w:r w:rsidRPr="00B306FE">
            <w:rPr>
              <w:rFonts w:asciiTheme="majorHAnsi" w:hAnsiTheme="majorHAnsi"/>
              <w:i/>
              <w:iCs/>
              <w:sz w:val="20"/>
            </w:rPr>
            <w:t>56130 National Road</w:t>
          </w:r>
        </w:smartTag>
      </w:smartTag>
    </w:p>
    <w:p w:rsidR="001A3521" w:rsidRPr="00B306FE" w:rsidRDefault="001A3521" w:rsidP="001A3521">
      <w:pPr>
        <w:tabs>
          <w:tab w:val="left" w:leader="dot" w:pos="9360"/>
          <w:tab w:val="right" w:pos="9720"/>
        </w:tabs>
        <w:spacing w:after="0"/>
        <w:rPr>
          <w:rFonts w:asciiTheme="majorHAnsi" w:hAnsiTheme="majorHAnsi"/>
          <w:b/>
          <w:bCs/>
          <w:i/>
          <w:iCs/>
          <w:sz w:val="20"/>
        </w:rPr>
      </w:pPr>
      <w:smartTag w:uri="urn:schemas-microsoft-com:office:smarttags" w:element="place">
        <w:smartTag w:uri="urn:schemas-microsoft-com:office:smarttags" w:element="City">
          <w:r w:rsidRPr="00B306FE">
            <w:rPr>
              <w:rFonts w:asciiTheme="majorHAnsi" w:hAnsiTheme="majorHAnsi"/>
              <w:i/>
              <w:iCs/>
              <w:sz w:val="20"/>
            </w:rPr>
            <w:t>Bridgeport</w:t>
          </w:r>
        </w:smartTag>
        <w:r w:rsidRPr="00B306FE">
          <w:rPr>
            <w:rFonts w:asciiTheme="majorHAnsi" w:hAnsiTheme="majorHAnsi"/>
            <w:i/>
            <w:iCs/>
            <w:sz w:val="20"/>
          </w:rPr>
          <w:t xml:space="preserve">, </w:t>
        </w:r>
        <w:smartTag w:uri="urn:schemas-microsoft-com:office:smarttags" w:element="State">
          <w:r w:rsidRPr="00B306FE">
            <w:rPr>
              <w:rFonts w:asciiTheme="majorHAnsi" w:hAnsiTheme="majorHAnsi"/>
              <w:i/>
              <w:iCs/>
              <w:sz w:val="20"/>
            </w:rPr>
            <w:t>OH</w:t>
          </w:r>
        </w:smartTag>
        <w:r w:rsidRPr="00B306FE">
          <w:rPr>
            <w:rFonts w:asciiTheme="majorHAnsi" w:hAnsiTheme="majorHAnsi"/>
            <w:i/>
            <w:iCs/>
            <w:sz w:val="20"/>
          </w:rPr>
          <w:t xml:space="preserve">  </w:t>
        </w:r>
        <w:smartTag w:uri="urn:schemas-microsoft-com:office:smarttags" w:element="PostalCode">
          <w:r w:rsidRPr="00B306FE">
            <w:rPr>
              <w:rFonts w:asciiTheme="majorHAnsi" w:hAnsiTheme="majorHAnsi"/>
              <w:i/>
              <w:iCs/>
              <w:sz w:val="20"/>
            </w:rPr>
            <w:t>43912</w:t>
          </w:r>
        </w:smartTag>
      </w:smartTag>
    </w:p>
    <w:p w:rsidR="001A3521" w:rsidRPr="00B306FE" w:rsidRDefault="001A3521" w:rsidP="001A3521">
      <w:pPr>
        <w:tabs>
          <w:tab w:val="left" w:leader="dot" w:pos="9360"/>
          <w:tab w:val="right" w:pos="9720"/>
        </w:tabs>
        <w:spacing w:after="0"/>
        <w:rPr>
          <w:rFonts w:asciiTheme="majorHAnsi" w:hAnsiTheme="majorHAnsi"/>
          <w:i/>
          <w:iCs/>
          <w:sz w:val="20"/>
        </w:rPr>
      </w:pPr>
      <w:r w:rsidRPr="00B306FE">
        <w:rPr>
          <w:rFonts w:asciiTheme="majorHAnsi" w:hAnsiTheme="majorHAnsi"/>
          <w:i/>
          <w:iCs/>
          <w:sz w:val="20"/>
        </w:rPr>
        <w:t>740-633-3320</w:t>
      </w:r>
    </w:p>
    <w:p w:rsidR="001A3521" w:rsidRPr="00B306FE" w:rsidRDefault="001A3521" w:rsidP="001A3521">
      <w:pPr>
        <w:tabs>
          <w:tab w:val="left" w:leader="dot" w:pos="9360"/>
          <w:tab w:val="right" w:pos="9720"/>
        </w:tabs>
        <w:spacing w:after="0"/>
        <w:rPr>
          <w:rFonts w:asciiTheme="majorHAnsi" w:hAnsiTheme="majorHAnsi"/>
          <w:b/>
          <w:bCs/>
          <w:i/>
          <w:iCs/>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smartTag w:uri="urn:schemas-microsoft-com:office:smarttags" w:element="City">
        <w:smartTag w:uri="urn:schemas-microsoft-com:office:smarttags" w:element="place">
          <w:r w:rsidRPr="00B306FE">
            <w:rPr>
              <w:rFonts w:asciiTheme="majorHAnsi" w:hAnsiTheme="majorHAnsi"/>
              <w:b/>
              <w:bCs/>
              <w:i/>
              <w:iCs/>
              <w:sz w:val="28"/>
            </w:rPr>
            <w:t>Cambridge</w:t>
          </w:r>
        </w:smartTag>
      </w:smartTag>
      <w:r w:rsidRPr="00B306FE">
        <w:rPr>
          <w:rFonts w:asciiTheme="majorHAnsi" w:hAnsiTheme="majorHAnsi"/>
          <w:b/>
          <w:bCs/>
          <w:i/>
          <w:iCs/>
          <w:sz w:val="28"/>
        </w:rPr>
        <w:t xml:space="preserve"> #6</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55 South 23</w:t>
          </w:r>
          <w:r w:rsidRPr="00B306FE">
            <w:rPr>
              <w:rFonts w:asciiTheme="majorHAnsi" w:hAnsiTheme="majorHAnsi"/>
              <w:sz w:val="20"/>
              <w:vertAlign w:val="superscript"/>
            </w:rPr>
            <w:t>rd</w:t>
          </w:r>
          <w:r w:rsidRPr="00B306FE">
            <w:rPr>
              <w:rFonts w:asciiTheme="majorHAnsi" w:hAnsiTheme="majorHAnsi"/>
              <w:sz w:val="20"/>
            </w:rPr>
            <w:t xml:space="preserve"> Street</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Cambridge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43725</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432-6899</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Cambridge #4</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1731 Southgate Parkway</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Cambridge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43725</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439-1919</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sz w:val="28"/>
        </w:rPr>
      </w:pPr>
      <w:r w:rsidRPr="00B306FE">
        <w:rPr>
          <w:rFonts w:asciiTheme="majorHAnsi" w:hAnsiTheme="majorHAnsi"/>
          <w:b/>
          <w:bCs/>
          <w:i/>
          <w:iCs/>
          <w:sz w:val="28"/>
        </w:rPr>
        <w:t>Elm Grove #5</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2485 National Road</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Elm Grove Crossing</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Wheeling</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West Virginia</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26003</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(304) 234-6176</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szCs w:val="28"/>
        </w:rPr>
      </w:pPr>
      <w:r w:rsidRPr="00B306FE">
        <w:rPr>
          <w:rFonts w:asciiTheme="majorHAnsi" w:hAnsiTheme="majorHAnsi"/>
          <w:b/>
          <w:bCs/>
          <w:i/>
          <w:iCs/>
          <w:sz w:val="28"/>
          <w:szCs w:val="28"/>
        </w:rPr>
        <w:t>Follansbee #12</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1512 Main Street</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PlaceName">
          <w:r w:rsidRPr="00B306FE">
            <w:rPr>
              <w:rFonts w:asciiTheme="majorHAnsi" w:hAnsiTheme="majorHAnsi"/>
              <w:sz w:val="20"/>
            </w:rPr>
            <w:t>Brooke</w:t>
          </w:r>
        </w:smartTag>
        <w:r w:rsidRPr="00B306FE">
          <w:rPr>
            <w:rFonts w:asciiTheme="majorHAnsi" w:hAnsiTheme="majorHAnsi"/>
            <w:sz w:val="20"/>
          </w:rPr>
          <w:t xml:space="preserve"> </w:t>
        </w:r>
        <w:smartTag w:uri="urn:schemas-microsoft-com:office:smarttags" w:element="PlaceName">
          <w:r w:rsidRPr="00B306FE">
            <w:rPr>
              <w:rFonts w:asciiTheme="majorHAnsi" w:hAnsiTheme="majorHAnsi"/>
              <w:sz w:val="20"/>
            </w:rPr>
            <w:t>Plaza</w:t>
          </w:r>
        </w:smartTag>
      </w:smartTag>
      <w:r w:rsidRPr="00B306FE">
        <w:rPr>
          <w:rFonts w:asciiTheme="majorHAnsi" w:hAnsiTheme="majorHAnsi"/>
          <w:sz w:val="20"/>
        </w:rPr>
        <w:t>, Route 2</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Follansbee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West Virginia</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26037</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(304) 527-3835</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New Concord #18</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168 West Main Street</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New Concord, OH  43762</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826-4501</w:t>
      </w:r>
    </w:p>
    <w:p w:rsidR="001A3521" w:rsidRPr="00B306FE" w:rsidRDefault="001A3521" w:rsidP="001A3521">
      <w:pPr>
        <w:tabs>
          <w:tab w:val="left" w:leader="dot" w:pos="9360"/>
          <w:tab w:val="right" w:pos="9720"/>
        </w:tabs>
        <w:spacing w:after="0"/>
        <w:rPr>
          <w:rFonts w:asciiTheme="majorHAnsi" w:hAnsiTheme="majorHAnsi"/>
          <w:b/>
          <w:bCs/>
          <w:i/>
          <w:iCs/>
          <w:sz w:val="32"/>
        </w:rPr>
        <w:sectPr w:rsidR="001A3521" w:rsidRPr="00B306FE">
          <w:type w:val="continuous"/>
          <w:pgSz w:w="12240" w:h="15840" w:code="1"/>
          <w:pgMar w:top="1152" w:right="1152" w:bottom="1152" w:left="1152" w:header="720" w:footer="720" w:gutter="0"/>
          <w:cols w:num="2" w:space="720"/>
          <w:docGrid w:linePitch="360"/>
        </w:sectPr>
      </w:pPr>
    </w:p>
    <w:p w:rsidR="001A3521" w:rsidRPr="00B306FE" w:rsidRDefault="001A3521" w:rsidP="001A3521">
      <w:pPr>
        <w:tabs>
          <w:tab w:val="left" w:leader="dot" w:pos="9360"/>
          <w:tab w:val="right" w:pos="9720"/>
        </w:tabs>
        <w:spacing w:after="0"/>
        <w:rPr>
          <w:rFonts w:asciiTheme="majorHAnsi" w:hAnsiTheme="majorHAnsi"/>
          <w:sz w:val="28"/>
        </w:rPr>
      </w:pPr>
      <w:r w:rsidRPr="00B306FE">
        <w:rPr>
          <w:rFonts w:asciiTheme="majorHAnsi" w:hAnsiTheme="majorHAnsi"/>
          <w:b/>
          <w:bCs/>
          <w:i/>
          <w:iCs/>
          <w:sz w:val="28"/>
        </w:rPr>
        <w:lastRenderedPageBreak/>
        <w:t>St. Clairsville #7</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104 Plaza Drive</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St. Clairsville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43950</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695-3401</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Shadyside #9</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4595 Central Avenue</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Shadyside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43947</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671-4010</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Toronto #19</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1840 Franklin Avenue</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Toronto, OH  43964</w:t>
      </w:r>
    </w:p>
    <w:p w:rsidR="001A3521" w:rsidRPr="008C1E67"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537-4300</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Woodsfield #2</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324 Lewisville Road</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Woodsfield</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43793</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472-0777</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smartTag w:uri="urn:schemas-microsoft-com:office:smarttags" w:element="City">
        <w:smartTag w:uri="urn:schemas-microsoft-com:office:smarttags" w:element="place">
          <w:r w:rsidRPr="00B306FE">
            <w:rPr>
              <w:rFonts w:asciiTheme="majorHAnsi" w:hAnsiTheme="majorHAnsi"/>
              <w:b/>
              <w:bCs/>
              <w:i/>
              <w:iCs/>
              <w:sz w:val="28"/>
            </w:rPr>
            <w:t>Zanesville</w:t>
          </w:r>
        </w:smartTag>
      </w:smartTag>
      <w:r w:rsidRPr="00B306FE">
        <w:rPr>
          <w:rFonts w:asciiTheme="majorHAnsi" w:hAnsiTheme="majorHAnsi"/>
          <w:b/>
          <w:bCs/>
          <w:i/>
          <w:iCs/>
          <w:sz w:val="28"/>
        </w:rPr>
        <w:t xml:space="preserve"> #8</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Street">
        <w:smartTag w:uri="urn:schemas-microsoft-com:office:smarttags" w:element="address">
          <w:r w:rsidRPr="00B306FE">
            <w:rPr>
              <w:rFonts w:asciiTheme="majorHAnsi" w:hAnsiTheme="majorHAnsi"/>
              <w:sz w:val="20"/>
            </w:rPr>
            <w:t>800 Howard Street</w:t>
          </w:r>
        </w:smartTag>
      </w:smartTag>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Zanesville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43701</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454-1263</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Zanesville #14</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2200 June Parkway</w:t>
      </w:r>
    </w:p>
    <w:p w:rsidR="001A3521" w:rsidRPr="00B306FE" w:rsidRDefault="001A3521" w:rsidP="001A3521">
      <w:pPr>
        <w:tabs>
          <w:tab w:val="left" w:leader="dot" w:pos="9360"/>
          <w:tab w:val="right" w:pos="9720"/>
        </w:tabs>
        <w:spacing w:after="0"/>
        <w:rPr>
          <w:rFonts w:asciiTheme="majorHAnsi" w:hAnsiTheme="majorHAnsi"/>
          <w:sz w:val="20"/>
        </w:rPr>
      </w:pPr>
      <w:smartTag w:uri="urn:schemas-microsoft-com:office:smarttags" w:element="place">
        <w:smartTag w:uri="urn:schemas-microsoft-com:office:smarttags" w:element="City">
          <w:r w:rsidRPr="00B306FE">
            <w:rPr>
              <w:rFonts w:asciiTheme="majorHAnsi" w:hAnsiTheme="majorHAnsi"/>
              <w:sz w:val="20"/>
            </w:rPr>
            <w:t>South Zanesville</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43701</w:t>
          </w:r>
        </w:smartTag>
      </w:smartTag>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450-4985</w:t>
      </w:r>
    </w:p>
    <w:p w:rsidR="001A3521" w:rsidRPr="00B306FE" w:rsidRDefault="001A3521" w:rsidP="001A3521">
      <w:pPr>
        <w:tabs>
          <w:tab w:val="left" w:leader="dot" w:pos="9360"/>
          <w:tab w:val="right" w:pos="9720"/>
        </w:tabs>
        <w:spacing w:after="0"/>
        <w:rPr>
          <w:rFonts w:asciiTheme="majorHAnsi" w:hAnsiTheme="majorHAnsi"/>
          <w:sz w:val="16"/>
        </w:rPr>
      </w:pPr>
    </w:p>
    <w:p w:rsidR="001A3521" w:rsidRPr="00B306FE" w:rsidRDefault="001A3521" w:rsidP="001A3521">
      <w:pPr>
        <w:tabs>
          <w:tab w:val="left" w:leader="dot" w:pos="9360"/>
          <w:tab w:val="right" w:pos="9720"/>
        </w:tabs>
        <w:spacing w:after="0"/>
        <w:rPr>
          <w:rFonts w:asciiTheme="majorHAnsi" w:hAnsiTheme="majorHAnsi"/>
          <w:b/>
          <w:bCs/>
          <w:i/>
          <w:iCs/>
          <w:sz w:val="28"/>
        </w:rPr>
      </w:pPr>
      <w:r w:rsidRPr="00B306FE">
        <w:rPr>
          <w:rFonts w:asciiTheme="majorHAnsi" w:hAnsiTheme="majorHAnsi"/>
          <w:b/>
          <w:bCs/>
          <w:i/>
          <w:iCs/>
          <w:sz w:val="28"/>
        </w:rPr>
        <w:t>Warehouse</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1</w:t>
      </w:r>
      <w:r w:rsidRPr="00B306FE">
        <w:rPr>
          <w:rFonts w:asciiTheme="majorHAnsi" w:hAnsiTheme="majorHAnsi"/>
          <w:sz w:val="20"/>
          <w:vertAlign w:val="superscript"/>
        </w:rPr>
        <w:t>st</w:t>
      </w:r>
      <w:r w:rsidRPr="00B306FE">
        <w:rPr>
          <w:rFonts w:asciiTheme="majorHAnsi" w:hAnsiTheme="majorHAnsi"/>
          <w:sz w:val="20"/>
        </w:rPr>
        <w:t xml:space="preserve"> and </w:t>
      </w:r>
      <w:smartTag w:uri="urn:schemas-microsoft-com:office:smarttags" w:element="place">
        <w:r w:rsidRPr="00B306FE">
          <w:rPr>
            <w:rFonts w:asciiTheme="majorHAnsi" w:hAnsiTheme="majorHAnsi"/>
            <w:sz w:val="20"/>
          </w:rPr>
          <w:t>Lombard</w:t>
        </w:r>
      </w:smartTag>
      <w:r w:rsidRPr="00B306FE">
        <w:rPr>
          <w:rFonts w:asciiTheme="majorHAnsi" w:hAnsiTheme="majorHAnsi"/>
          <w:sz w:val="20"/>
        </w:rPr>
        <w:t xml:space="preserve"> Streets</w:t>
      </w:r>
    </w:p>
    <w:p w:rsidR="001A3521" w:rsidRPr="00B306FE"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 xml:space="preserve">Martins </w:t>
      </w:r>
      <w:smartTag w:uri="urn:schemas-microsoft-com:office:smarttags" w:element="place">
        <w:smartTag w:uri="urn:schemas-microsoft-com:office:smarttags" w:element="City">
          <w:r w:rsidRPr="00B306FE">
            <w:rPr>
              <w:rFonts w:asciiTheme="majorHAnsi" w:hAnsiTheme="majorHAnsi"/>
              <w:sz w:val="20"/>
            </w:rPr>
            <w:t>Ferry</w:t>
          </w:r>
        </w:smartTag>
        <w:r w:rsidRPr="00B306FE">
          <w:rPr>
            <w:rFonts w:asciiTheme="majorHAnsi" w:hAnsiTheme="majorHAnsi"/>
            <w:sz w:val="20"/>
          </w:rPr>
          <w:t xml:space="preserve">, </w:t>
        </w:r>
        <w:smartTag w:uri="urn:schemas-microsoft-com:office:smarttags" w:element="State">
          <w:r w:rsidRPr="00B306FE">
            <w:rPr>
              <w:rFonts w:asciiTheme="majorHAnsi" w:hAnsiTheme="majorHAnsi"/>
              <w:sz w:val="20"/>
            </w:rPr>
            <w:t>Ohio</w:t>
          </w:r>
        </w:smartTag>
        <w:r w:rsidRPr="00B306FE">
          <w:rPr>
            <w:rFonts w:asciiTheme="majorHAnsi" w:hAnsiTheme="majorHAnsi"/>
            <w:sz w:val="20"/>
          </w:rPr>
          <w:t xml:space="preserve">  </w:t>
        </w:r>
        <w:smartTag w:uri="urn:schemas-microsoft-com:office:smarttags" w:element="PostalCode">
          <w:r w:rsidRPr="00B306FE">
            <w:rPr>
              <w:rFonts w:asciiTheme="majorHAnsi" w:hAnsiTheme="majorHAnsi"/>
              <w:sz w:val="20"/>
            </w:rPr>
            <w:t>43935</w:t>
          </w:r>
        </w:smartTag>
      </w:smartTag>
    </w:p>
    <w:p w:rsidR="001A3521" w:rsidRDefault="001A3521" w:rsidP="001A3521">
      <w:pPr>
        <w:tabs>
          <w:tab w:val="left" w:leader="dot" w:pos="9360"/>
          <w:tab w:val="right" w:pos="9720"/>
        </w:tabs>
        <w:spacing w:after="0"/>
        <w:rPr>
          <w:rFonts w:asciiTheme="majorHAnsi" w:hAnsiTheme="majorHAnsi"/>
          <w:sz w:val="20"/>
        </w:rPr>
      </w:pPr>
      <w:r w:rsidRPr="00B306FE">
        <w:rPr>
          <w:rFonts w:asciiTheme="majorHAnsi" w:hAnsiTheme="majorHAnsi"/>
          <w:sz w:val="20"/>
        </w:rPr>
        <w:t>(740) 633-0530</w:t>
      </w: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Default="001A3521" w:rsidP="001A3521">
      <w:pPr>
        <w:tabs>
          <w:tab w:val="left" w:leader="dot" w:pos="9360"/>
          <w:tab w:val="right" w:pos="9720"/>
        </w:tabs>
        <w:spacing w:after="0"/>
        <w:rPr>
          <w:rFonts w:asciiTheme="majorHAnsi" w:hAnsiTheme="majorHAnsi"/>
          <w:sz w:val="20"/>
        </w:rPr>
      </w:pPr>
    </w:p>
    <w:p w:rsidR="001A3521" w:rsidRPr="00B306FE" w:rsidRDefault="001A3521" w:rsidP="001A3521">
      <w:pPr>
        <w:tabs>
          <w:tab w:val="left" w:leader="dot" w:pos="9360"/>
          <w:tab w:val="right" w:pos="9720"/>
        </w:tabs>
        <w:spacing w:after="0"/>
        <w:rPr>
          <w:rFonts w:asciiTheme="majorHAnsi" w:hAnsiTheme="majorHAnsi"/>
          <w:sz w:val="20"/>
        </w:rPr>
        <w:sectPr w:rsidR="001A3521" w:rsidRPr="00B306FE">
          <w:type w:val="nextColumn"/>
          <w:pgSz w:w="12240" w:h="15840" w:code="1"/>
          <w:pgMar w:top="1152" w:right="1152" w:bottom="1152" w:left="1152" w:header="720" w:footer="720" w:gutter="0"/>
          <w:cols w:num="2" w:space="720"/>
          <w:docGrid w:linePitch="360"/>
        </w:sectPr>
      </w:pPr>
    </w:p>
    <w:p w:rsidR="001A3521" w:rsidRDefault="001A3521" w:rsidP="001A3521">
      <w:pPr>
        <w:tabs>
          <w:tab w:val="left" w:leader="dot" w:pos="9360"/>
          <w:tab w:val="right" w:pos="9720"/>
        </w:tabs>
        <w:jc w:val="center"/>
        <w:rPr>
          <w:rFonts w:asciiTheme="majorHAnsi" w:hAnsiTheme="majorHAnsi"/>
          <w:sz w:val="40"/>
        </w:rPr>
      </w:pPr>
    </w:p>
    <w:p w:rsidR="001A3521" w:rsidRDefault="001A3521" w:rsidP="001A3521">
      <w:pPr>
        <w:tabs>
          <w:tab w:val="left" w:leader="dot" w:pos="9360"/>
          <w:tab w:val="right" w:pos="9720"/>
        </w:tabs>
        <w:jc w:val="center"/>
        <w:rPr>
          <w:rFonts w:asciiTheme="majorHAnsi" w:hAnsiTheme="majorHAnsi"/>
          <w:sz w:val="40"/>
        </w:rPr>
      </w:pPr>
    </w:p>
    <w:p w:rsidR="001A3521" w:rsidRDefault="001A3521" w:rsidP="001A3521">
      <w:pPr>
        <w:tabs>
          <w:tab w:val="left" w:leader="dot" w:pos="9360"/>
          <w:tab w:val="right" w:pos="9720"/>
        </w:tabs>
        <w:jc w:val="center"/>
        <w:rPr>
          <w:rFonts w:asciiTheme="majorHAnsi" w:hAnsiTheme="majorHAnsi"/>
          <w:sz w:val="40"/>
        </w:rPr>
      </w:pPr>
    </w:p>
    <w:p w:rsidR="001A3521" w:rsidRDefault="001A3521" w:rsidP="001A3521">
      <w:pPr>
        <w:tabs>
          <w:tab w:val="left" w:leader="dot" w:pos="9360"/>
          <w:tab w:val="right" w:pos="9720"/>
        </w:tabs>
        <w:jc w:val="center"/>
        <w:rPr>
          <w:rFonts w:asciiTheme="majorHAnsi" w:hAnsiTheme="majorHAnsi"/>
          <w:sz w:val="40"/>
        </w:rPr>
      </w:pPr>
      <w:r>
        <w:rPr>
          <w:rFonts w:asciiTheme="majorHAnsi" w:hAnsiTheme="majorHAnsi"/>
          <w:noProof/>
          <w:sz w:val="40"/>
        </w:rPr>
        <w:drawing>
          <wp:inline distT="0" distB="0" distL="0" distR="0">
            <wp:extent cx="3657600" cy="1298448"/>
            <wp:effectExtent l="19050" t="0" r="0" b="0"/>
            <wp:docPr id="35" name="Picture 1" descr="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M1.jpg"/>
                    <pic:cNvPicPr/>
                  </pic:nvPicPr>
                  <pic:blipFill>
                    <a:blip r:embed="rId9"/>
                    <a:stretch>
                      <a:fillRect/>
                    </a:stretch>
                  </pic:blipFill>
                  <pic:spPr>
                    <a:xfrm>
                      <a:off x="0" y="0"/>
                      <a:ext cx="3657600" cy="1298448"/>
                    </a:xfrm>
                    <a:prstGeom prst="rect">
                      <a:avLst/>
                    </a:prstGeom>
                  </pic:spPr>
                </pic:pic>
              </a:graphicData>
            </a:graphic>
          </wp:inline>
        </w:drawing>
      </w:r>
    </w:p>
    <w:p w:rsidR="001A3521" w:rsidRDefault="001A3521" w:rsidP="001A3521">
      <w:pPr>
        <w:tabs>
          <w:tab w:val="left" w:leader="dot" w:pos="9360"/>
          <w:tab w:val="right" w:pos="9720"/>
        </w:tabs>
        <w:jc w:val="center"/>
        <w:rPr>
          <w:rFonts w:asciiTheme="majorHAnsi" w:hAnsiTheme="majorHAnsi"/>
          <w:sz w:val="40"/>
        </w:rPr>
      </w:pPr>
    </w:p>
    <w:p w:rsidR="001A3521" w:rsidRDefault="001A3521" w:rsidP="001A3521">
      <w:pPr>
        <w:tabs>
          <w:tab w:val="left" w:leader="dot" w:pos="9360"/>
          <w:tab w:val="right" w:pos="9720"/>
        </w:tabs>
        <w:jc w:val="center"/>
        <w:rPr>
          <w:rFonts w:asciiTheme="majorHAnsi" w:hAnsiTheme="majorHAnsi"/>
          <w:sz w:val="40"/>
        </w:rPr>
      </w:pPr>
    </w:p>
    <w:p w:rsidR="001A3521" w:rsidRDefault="001A3521" w:rsidP="001A3521">
      <w:pPr>
        <w:tabs>
          <w:tab w:val="left" w:leader="dot" w:pos="9360"/>
          <w:tab w:val="right" w:pos="9720"/>
        </w:tabs>
        <w:jc w:val="center"/>
        <w:rPr>
          <w:rFonts w:asciiTheme="majorHAnsi" w:hAnsiTheme="majorHAnsi"/>
          <w:sz w:val="40"/>
        </w:rPr>
      </w:pPr>
    </w:p>
    <w:p w:rsidR="001A3521" w:rsidRPr="00B306FE" w:rsidRDefault="001A3521" w:rsidP="001A3521">
      <w:pPr>
        <w:tabs>
          <w:tab w:val="left" w:leader="dot" w:pos="9360"/>
          <w:tab w:val="right" w:pos="9720"/>
        </w:tabs>
        <w:jc w:val="center"/>
        <w:rPr>
          <w:rFonts w:asciiTheme="majorHAnsi" w:hAnsiTheme="majorHAnsi"/>
          <w:b/>
          <w:bCs/>
          <w:sz w:val="40"/>
        </w:rPr>
      </w:pPr>
      <w:r w:rsidRPr="00B306FE">
        <w:rPr>
          <w:rFonts w:asciiTheme="majorHAnsi" w:hAnsiTheme="majorHAnsi"/>
          <w:b/>
          <w:bCs/>
          <w:sz w:val="40"/>
        </w:rPr>
        <w:t xml:space="preserve">OUR </w:t>
      </w:r>
      <w:r>
        <w:rPr>
          <w:rFonts w:asciiTheme="majorHAnsi" w:hAnsiTheme="majorHAnsi"/>
          <w:b/>
          <w:bCs/>
          <w:sz w:val="40"/>
        </w:rPr>
        <w:t xml:space="preserve">VISION, </w:t>
      </w:r>
      <w:r w:rsidRPr="00B306FE">
        <w:rPr>
          <w:rFonts w:asciiTheme="majorHAnsi" w:hAnsiTheme="majorHAnsi"/>
          <w:b/>
          <w:bCs/>
          <w:sz w:val="40"/>
        </w:rPr>
        <w:t>MISSION</w:t>
      </w:r>
      <w:r>
        <w:rPr>
          <w:rFonts w:asciiTheme="majorHAnsi" w:hAnsiTheme="majorHAnsi"/>
          <w:b/>
          <w:bCs/>
          <w:sz w:val="40"/>
        </w:rPr>
        <w:t xml:space="preserve"> AND HISTORY</w:t>
      </w: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E2C4D" w:rsidRDefault="001E2C4D" w:rsidP="001A3521">
      <w:pPr>
        <w:tabs>
          <w:tab w:val="left" w:leader="dot" w:pos="9360"/>
          <w:tab w:val="right" w:pos="9720"/>
        </w:tabs>
        <w:jc w:val="center"/>
        <w:rPr>
          <w:rFonts w:asciiTheme="majorHAnsi" w:hAnsiTheme="majorHAnsi"/>
          <w:sz w:val="40"/>
        </w:rPr>
      </w:pPr>
    </w:p>
    <w:p w:rsidR="001A3521" w:rsidRPr="00B306FE" w:rsidRDefault="001A3521" w:rsidP="001A3521">
      <w:pPr>
        <w:tabs>
          <w:tab w:val="left" w:leader="dot" w:pos="9360"/>
          <w:tab w:val="right" w:pos="9720"/>
        </w:tabs>
        <w:jc w:val="center"/>
        <w:rPr>
          <w:rFonts w:asciiTheme="majorHAnsi" w:hAnsiTheme="majorHAnsi"/>
          <w:sz w:val="40"/>
        </w:rPr>
      </w:pPr>
      <w:r w:rsidRPr="00B306FE">
        <w:rPr>
          <w:rFonts w:asciiTheme="majorHAnsi" w:hAnsiTheme="majorHAnsi"/>
          <w:sz w:val="40"/>
        </w:rPr>
        <w:lastRenderedPageBreak/>
        <w:t>Riesbeck Food Markets, Inc.</w:t>
      </w:r>
    </w:p>
    <w:p w:rsidR="001A3521" w:rsidRPr="00B306FE" w:rsidRDefault="001A3521" w:rsidP="001A3521">
      <w:pPr>
        <w:tabs>
          <w:tab w:val="left" w:leader="dot" w:pos="9360"/>
          <w:tab w:val="right" w:pos="9720"/>
        </w:tabs>
        <w:jc w:val="center"/>
        <w:rPr>
          <w:rFonts w:asciiTheme="majorHAnsi" w:hAnsiTheme="majorHAnsi"/>
          <w:sz w:val="32"/>
        </w:rPr>
      </w:pPr>
    </w:p>
    <w:p w:rsidR="001A3521" w:rsidRPr="00B306FE" w:rsidRDefault="001A3521" w:rsidP="001A3521">
      <w:pPr>
        <w:tabs>
          <w:tab w:val="left" w:leader="dot" w:pos="9360"/>
          <w:tab w:val="right" w:pos="9720"/>
        </w:tabs>
        <w:jc w:val="center"/>
        <w:rPr>
          <w:rFonts w:asciiTheme="majorHAnsi" w:hAnsiTheme="majorHAnsi"/>
          <w:b/>
          <w:bCs/>
          <w:sz w:val="40"/>
        </w:rPr>
      </w:pPr>
      <w:r w:rsidRPr="00B306FE">
        <w:rPr>
          <w:rFonts w:asciiTheme="majorHAnsi" w:hAnsiTheme="majorHAnsi"/>
          <w:b/>
          <w:bCs/>
          <w:sz w:val="40"/>
        </w:rPr>
        <w:t>OUR VISION</w:t>
      </w:r>
    </w:p>
    <w:p w:rsidR="001A3521" w:rsidRPr="00B306FE" w:rsidRDefault="001A3521" w:rsidP="001A3521">
      <w:pPr>
        <w:tabs>
          <w:tab w:val="left" w:leader="dot" w:pos="9360"/>
          <w:tab w:val="right" w:pos="9720"/>
        </w:tabs>
        <w:jc w:val="center"/>
        <w:rPr>
          <w:rFonts w:asciiTheme="majorHAnsi" w:hAnsiTheme="majorHAnsi"/>
          <w:sz w:val="32"/>
        </w:rPr>
      </w:pPr>
    </w:p>
    <w:p w:rsidR="001A3521" w:rsidRPr="00B306FE" w:rsidRDefault="001A3521" w:rsidP="001A3521">
      <w:pPr>
        <w:pStyle w:val="BodyText2"/>
        <w:tabs>
          <w:tab w:val="left" w:leader="dot" w:pos="9360"/>
          <w:tab w:val="right" w:pos="9720"/>
        </w:tabs>
        <w:rPr>
          <w:rFonts w:asciiTheme="majorHAnsi" w:hAnsiTheme="majorHAnsi"/>
          <w:i w:val="0"/>
          <w:iCs w:val="0"/>
          <w:sz w:val="32"/>
        </w:rPr>
      </w:pPr>
      <w:r w:rsidRPr="00B306FE">
        <w:rPr>
          <w:rFonts w:asciiTheme="majorHAnsi" w:hAnsiTheme="majorHAnsi"/>
          <w:i w:val="0"/>
          <w:iCs w:val="0"/>
          <w:sz w:val="32"/>
        </w:rPr>
        <w:t>Our Vision is a most positive food and supermarket experience for our customers in a company culture, which creates a meaningful quality of life opportunity for owners, employee-associates, and all stakeholders.  The levels of quality, service, and value provided to our customers and to one another exceed expectations.</w:t>
      </w:r>
    </w:p>
    <w:p w:rsidR="001A3521" w:rsidRPr="00B306FE" w:rsidRDefault="001A3521" w:rsidP="001A3521">
      <w:pPr>
        <w:pStyle w:val="BodyText2"/>
        <w:tabs>
          <w:tab w:val="left" w:leader="dot" w:pos="9360"/>
          <w:tab w:val="right" w:pos="9720"/>
        </w:tabs>
        <w:jc w:val="right"/>
        <w:rPr>
          <w:rFonts w:asciiTheme="majorHAnsi" w:hAnsiTheme="majorHAnsi"/>
          <w:i w:val="0"/>
          <w:iCs w:val="0"/>
          <w:sz w:val="32"/>
        </w:rPr>
      </w:pPr>
    </w:p>
    <w:p w:rsidR="001A3521" w:rsidRPr="00B306FE" w:rsidRDefault="001A3521" w:rsidP="001A3521">
      <w:pPr>
        <w:pStyle w:val="BodyText2"/>
        <w:tabs>
          <w:tab w:val="left" w:leader="dot" w:pos="9360"/>
          <w:tab w:val="right" w:pos="9720"/>
        </w:tabs>
        <w:jc w:val="right"/>
        <w:rPr>
          <w:rFonts w:asciiTheme="majorHAnsi" w:hAnsiTheme="majorHAnsi"/>
          <w:b/>
          <w:bCs/>
        </w:rPr>
      </w:pPr>
      <w:r w:rsidRPr="00B306FE">
        <w:rPr>
          <w:rFonts w:asciiTheme="majorHAnsi" w:hAnsiTheme="majorHAnsi"/>
          <w:i w:val="0"/>
          <w:iCs w:val="0"/>
          <w:sz w:val="32"/>
        </w:rPr>
        <w:t>1996</w:t>
      </w:r>
    </w:p>
    <w:p w:rsidR="001A3521" w:rsidRPr="00B306FE" w:rsidRDefault="001A3521" w:rsidP="001A3521">
      <w:pPr>
        <w:tabs>
          <w:tab w:val="left" w:leader="dot" w:pos="9360"/>
          <w:tab w:val="right" w:pos="9720"/>
        </w:tabs>
        <w:jc w:val="center"/>
        <w:rPr>
          <w:rFonts w:asciiTheme="majorHAnsi" w:hAnsiTheme="majorHAnsi"/>
          <w:i/>
          <w:iCs/>
        </w:rPr>
      </w:pPr>
    </w:p>
    <w:p w:rsidR="001A3521" w:rsidRPr="00B306FE" w:rsidRDefault="001A3521" w:rsidP="001A3521">
      <w:pPr>
        <w:tabs>
          <w:tab w:val="left" w:leader="dot" w:pos="9360"/>
          <w:tab w:val="right" w:pos="9720"/>
        </w:tabs>
        <w:rPr>
          <w:rFonts w:asciiTheme="majorHAnsi" w:hAnsiTheme="majorHAnsi"/>
          <w:sz w:val="20"/>
        </w:rPr>
      </w:pPr>
    </w:p>
    <w:p w:rsidR="001A3521" w:rsidRPr="00B306FE" w:rsidRDefault="001A3521" w:rsidP="001A3521">
      <w:pPr>
        <w:tabs>
          <w:tab w:val="left" w:leader="dot" w:pos="9360"/>
          <w:tab w:val="right" w:pos="9720"/>
        </w:tabs>
        <w:rPr>
          <w:rFonts w:asciiTheme="majorHAnsi" w:hAnsiTheme="majorHAnsi"/>
          <w:sz w:val="20"/>
        </w:rPr>
      </w:pPr>
    </w:p>
    <w:p w:rsidR="001A3521" w:rsidRPr="00B306FE" w:rsidRDefault="001A3521" w:rsidP="001A3521">
      <w:pPr>
        <w:tabs>
          <w:tab w:val="left" w:leader="dot" w:pos="9360"/>
          <w:tab w:val="right" w:pos="9720"/>
        </w:tabs>
        <w:rPr>
          <w:rFonts w:asciiTheme="majorHAnsi" w:hAnsiTheme="majorHAnsi"/>
          <w:sz w:val="20"/>
        </w:rPr>
      </w:pPr>
    </w:p>
    <w:p w:rsidR="001A3521" w:rsidRPr="00B306FE" w:rsidRDefault="001A3521" w:rsidP="001A3521">
      <w:pPr>
        <w:tabs>
          <w:tab w:val="left" w:leader="dot" w:pos="9360"/>
          <w:tab w:val="right" w:pos="9720"/>
        </w:tabs>
        <w:jc w:val="center"/>
        <w:rPr>
          <w:rFonts w:asciiTheme="majorHAnsi" w:hAnsiTheme="majorHAnsi"/>
          <w:b/>
          <w:bCs/>
          <w:sz w:val="40"/>
        </w:rPr>
      </w:pPr>
      <w:r w:rsidRPr="00B306FE">
        <w:rPr>
          <w:rFonts w:asciiTheme="majorHAnsi" w:hAnsiTheme="majorHAnsi"/>
          <w:b/>
          <w:bCs/>
          <w:sz w:val="40"/>
        </w:rPr>
        <w:t xml:space="preserve">OUR </w:t>
      </w:r>
      <w:smartTag w:uri="urn:schemas-microsoft-com:office:smarttags" w:element="City">
        <w:smartTag w:uri="urn:schemas-microsoft-com:office:smarttags" w:element="place">
          <w:r w:rsidRPr="00B306FE">
            <w:rPr>
              <w:rFonts w:asciiTheme="majorHAnsi" w:hAnsiTheme="majorHAnsi"/>
              <w:b/>
              <w:bCs/>
              <w:sz w:val="40"/>
            </w:rPr>
            <w:t>MISSION</w:t>
          </w:r>
        </w:smartTag>
      </w:smartTag>
    </w:p>
    <w:p w:rsidR="001A3521" w:rsidRPr="00B306FE" w:rsidRDefault="001A3521" w:rsidP="001A3521">
      <w:pPr>
        <w:tabs>
          <w:tab w:val="left" w:leader="dot" w:pos="9360"/>
          <w:tab w:val="right" w:pos="9720"/>
        </w:tabs>
        <w:jc w:val="center"/>
        <w:rPr>
          <w:rFonts w:asciiTheme="majorHAnsi" w:hAnsiTheme="majorHAnsi"/>
          <w:sz w:val="32"/>
        </w:rPr>
      </w:pPr>
    </w:p>
    <w:p w:rsidR="001A3521" w:rsidRPr="00B306FE" w:rsidRDefault="001A3521" w:rsidP="001A3521">
      <w:pPr>
        <w:tabs>
          <w:tab w:val="left" w:leader="dot" w:pos="9360"/>
          <w:tab w:val="right" w:pos="9720"/>
        </w:tabs>
        <w:jc w:val="center"/>
        <w:rPr>
          <w:rFonts w:asciiTheme="majorHAnsi" w:hAnsiTheme="majorHAnsi"/>
          <w:sz w:val="32"/>
        </w:rPr>
      </w:pPr>
      <w:r w:rsidRPr="00B306FE">
        <w:rPr>
          <w:rFonts w:asciiTheme="majorHAnsi" w:hAnsiTheme="majorHAnsi"/>
          <w:sz w:val="32"/>
        </w:rPr>
        <w:t xml:space="preserve">Our </w:t>
      </w:r>
      <w:smartTag w:uri="urn:schemas-microsoft-com:office:smarttags" w:element="City">
        <w:smartTag w:uri="urn:schemas-microsoft-com:office:smarttags" w:element="place">
          <w:r w:rsidRPr="00B306FE">
            <w:rPr>
              <w:rFonts w:asciiTheme="majorHAnsi" w:hAnsiTheme="majorHAnsi"/>
              <w:sz w:val="32"/>
            </w:rPr>
            <w:t>Mission</w:t>
          </w:r>
        </w:smartTag>
      </w:smartTag>
      <w:r w:rsidRPr="00B306FE">
        <w:rPr>
          <w:rFonts w:asciiTheme="majorHAnsi" w:hAnsiTheme="majorHAnsi"/>
          <w:sz w:val="32"/>
        </w:rPr>
        <w:t xml:space="preserve"> is to make Riesbeck’s the best place to work and the best place to shop.</w:t>
      </w:r>
    </w:p>
    <w:p w:rsidR="001A3521" w:rsidRPr="00B306FE" w:rsidRDefault="001A3521" w:rsidP="001A3521">
      <w:pPr>
        <w:tabs>
          <w:tab w:val="left" w:leader="dot" w:pos="9360"/>
          <w:tab w:val="right" w:pos="9720"/>
        </w:tabs>
        <w:jc w:val="center"/>
        <w:rPr>
          <w:rFonts w:asciiTheme="majorHAnsi" w:hAnsiTheme="majorHAnsi"/>
          <w:sz w:val="32"/>
        </w:rPr>
      </w:pPr>
    </w:p>
    <w:p w:rsidR="001A3521" w:rsidRPr="00B306FE" w:rsidRDefault="001A3521" w:rsidP="001A3521">
      <w:pPr>
        <w:tabs>
          <w:tab w:val="left" w:leader="dot" w:pos="9360"/>
          <w:tab w:val="right" w:pos="9720"/>
        </w:tabs>
        <w:jc w:val="right"/>
        <w:rPr>
          <w:rFonts w:asciiTheme="majorHAnsi" w:hAnsiTheme="majorHAnsi"/>
          <w:sz w:val="32"/>
        </w:rPr>
      </w:pPr>
      <w:r w:rsidRPr="00B306FE">
        <w:rPr>
          <w:rFonts w:asciiTheme="majorHAnsi" w:hAnsiTheme="majorHAnsi"/>
          <w:sz w:val="32"/>
        </w:rPr>
        <w:t>1982</w:t>
      </w: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F44BF5" w:rsidRDefault="00F44BF5" w:rsidP="001A3521">
      <w:pPr>
        <w:tabs>
          <w:tab w:val="left" w:leader="dot" w:pos="9360"/>
          <w:tab w:val="right" w:pos="9720"/>
        </w:tabs>
        <w:rPr>
          <w:rFonts w:asciiTheme="majorHAnsi" w:hAnsiTheme="majorHAnsi"/>
          <w:b/>
          <w:bCs/>
          <w:sz w:val="40"/>
        </w:rPr>
      </w:pPr>
    </w:p>
    <w:p w:rsidR="00F44BF5" w:rsidRDefault="00F44BF5" w:rsidP="001A3521">
      <w:pPr>
        <w:tabs>
          <w:tab w:val="left" w:leader="dot" w:pos="9360"/>
          <w:tab w:val="right" w:pos="9720"/>
        </w:tabs>
        <w:rPr>
          <w:rFonts w:asciiTheme="majorHAnsi" w:hAnsiTheme="majorHAnsi"/>
          <w:b/>
          <w:bCs/>
          <w:sz w:val="40"/>
        </w:rPr>
      </w:pPr>
    </w:p>
    <w:p w:rsidR="001A3521" w:rsidRPr="00B306FE" w:rsidRDefault="001A3521" w:rsidP="001A3521">
      <w:pPr>
        <w:tabs>
          <w:tab w:val="left" w:leader="dot" w:pos="9360"/>
          <w:tab w:val="right" w:pos="9720"/>
        </w:tabs>
        <w:rPr>
          <w:rFonts w:asciiTheme="majorHAnsi" w:hAnsiTheme="majorHAnsi"/>
          <w:b/>
          <w:bCs/>
          <w:sz w:val="40"/>
        </w:rPr>
      </w:pPr>
      <w:r>
        <w:rPr>
          <w:rFonts w:asciiTheme="majorHAnsi" w:hAnsiTheme="majorHAnsi"/>
          <w:b/>
          <w:bCs/>
          <w:noProof/>
          <w:sz w:val="40"/>
        </w:rPr>
        <w:pict>
          <v:group id="_x0000_s2057" style="position:absolute;margin-left:383.1pt;margin-top:19.7pt;width:109.95pt;height:143.8pt;z-index:-251656192" coordorigin="8949,1448" coordsize="2199,3232" wrapcoords="-147 0 -147 17820 21600 17820 21600 0 -14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8949;top:1448;width:2199;height:2494;mso-wrap-edited:f" o:preferrelative="f" wrapcoords="-147 0 -147 21470 21600 21470 21600 0 -147 0">
              <v:imagedata r:id="rId10" o:title=""/>
            </v:shape>
            <v:rect id="_x0000_s2059" style="position:absolute;left:9295;top:4020;width:1430;height:478;mso-wrap-style:none;mso-wrap-edited:f" wrapcoords="0 0 21600 0 21600 21600 0 21600 0 0" filled="f" stroked="f">
              <v:textbox style="mso-next-textbox:#_x0000_s2059;mso-fit-shape-to-text:t" inset="0,0,0,0">
                <w:txbxContent>
                  <w:p w:rsidR="001E2C4D" w:rsidRDefault="001E2C4D" w:rsidP="001A3521">
                    <w:r>
                      <w:rPr>
                        <w:color w:val="000000"/>
                        <w:sz w:val="16"/>
                        <w:szCs w:val="16"/>
                      </w:rPr>
                      <w:t>Margaret M. Riesbeck</w:t>
                    </w:r>
                  </w:p>
                </w:txbxContent>
              </v:textbox>
            </v:rect>
            <v:rect id="_x0000_s2060" style="position:absolute;left:9747;top:4202;width:546;height:478;mso-wrap-style:none;mso-wrap-edited:f" wrapcoords="0 0 21600 0 21600 21600 0 21600 0 0" filled="f" stroked="f">
              <v:textbox style="mso-next-textbox:#_x0000_s2060;mso-fit-shape-to-text:t" inset="0,0,0,0">
                <w:txbxContent>
                  <w:p w:rsidR="001E2C4D" w:rsidRDefault="001E2C4D" w:rsidP="001A3521">
                    <w:r>
                      <w:rPr>
                        <w:color w:val="000000"/>
                        <w:sz w:val="16"/>
                        <w:szCs w:val="16"/>
                      </w:rPr>
                      <w:t>Founder</w:t>
                    </w:r>
                  </w:p>
                </w:txbxContent>
              </v:textbox>
            </v:rect>
            <w10:wrap type="tight"/>
          </v:group>
        </w:pict>
      </w:r>
      <w:r>
        <w:rPr>
          <w:rFonts w:asciiTheme="majorHAnsi" w:hAnsiTheme="majorHAnsi"/>
          <w:b/>
          <w:bCs/>
          <w:noProof/>
          <w:sz w:val="40"/>
        </w:rPr>
        <w:pict>
          <v:rect id="_x0000_s2061" style="position:absolute;margin-left:393.65pt;margin-top:134.75pt;width:3.35pt;height:13.8pt;z-index:251661312;mso-wrap-style:none;mso-wrap-edited:f" wrapcoords="0 0 21600 0 21600 21600 0 21600 0 0" filled="f" stroked="f">
            <v:textbox style="mso-next-textbox:#_x0000_s2061;mso-fit-shape-to-text:t" inset="0,0,0,0">
              <w:txbxContent>
                <w:p w:rsidR="001E2C4D" w:rsidRDefault="001E2C4D" w:rsidP="001A3521">
                  <w:r>
                    <w:rPr>
                      <w:color w:val="000000"/>
                    </w:rPr>
                    <w:t xml:space="preserve"> </w:t>
                  </w:r>
                </w:p>
              </w:txbxContent>
            </v:textbox>
            <w10:wrap type="tight"/>
          </v:rect>
        </w:pict>
      </w:r>
      <w:r>
        <w:rPr>
          <w:rFonts w:asciiTheme="majorHAnsi" w:hAnsiTheme="majorHAnsi"/>
          <w:b/>
          <w:bCs/>
          <w:noProof/>
          <w:sz w:val="40"/>
        </w:rPr>
        <w:pict>
          <v:rect id="_x0000_s2062" style="position:absolute;margin-left:497.35pt;margin-top:202.9pt;width:2.25pt;height:13.8pt;z-index:251663360;mso-wrap-style:none;mso-wrap-edited:f" wrapcoords="0 0 21600 0 21600 21600 0 21600 0 0" filled="f" stroked="f">
            <v:textbox style="mso-next-textbox:#_x0000_s2062;mso-fit-shape-to-text:t" inset="0,0,0,0">
              <w:txbxContent>
                <w:p w:rsidR="001E2C4D" w:rsidRDefault="001E2C4D" w:rsidP="001A3521">
                  <w:r>
                    <w:rPr>
                      <w:color w:val="000000"/>
                      <w:sz w:val="16"/>
                      <w:szCs w:val="16"/>
                    </w:rPr>
                    <w:t xml:space="preserve"> </w:t>
                  </w:r>
                </w:p>
              </w:txbxContent>
            </v:textbox>
            <w10:wrap type="tight"/>
          </v:rect>
        </w:pict>
      </w:r>
      <w:r w:rsidRPr="00B306FE">
        <w:rPr>
          <w:rFonts w:asciiTheme="majorHAnsi" w:hAnsiTheme="majorHAnsi"/>
          <w:b/>
          <w:bCs/>
          <w:sz w:val="40"/>
        </w:rPr>
        <w:t>The History of Riesbeck’s</w:t>
      </w:r>
    </w:p>
    <w:p w:rsidR="001A3521" w:rsidRPr="00B306FE" w:rsidRDefault="001A3521" w:rsidP="001A3521">
      <w:pPr>
        <w:tabs>
          <w:tab w:val="left" w:leader="dot" w:pos="9360"/>
          <w:tab w:val="right" w:pos="9720"/>
        </w:tabs>
        <w:rPr>
          <w:rFonts w:asciiTheme="majorHAnsi" w:hAnsiTheme="majorHAnsi"/>
          <w:b/>
          <w:bCs/>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organization presently known as Riesbeck Food Markets, Inc., began as a result of a family tragedy in the premature and unexpected death of Clement Riesbeck in 1921. His wife, Margaret Schumacher Riesbeck, survived him along with five children: Charles, Marguerite, Paul, Mary, and Bernard--all born between 1910 and 1920. The family relocated from Martins Ferry, </w:t>
      </w:r>
      <w:smartTag w:uri="urn:schemas-microsoft-com:office:smarttags" w:element="State">
        <w:smartTag w:uri="urn:schemas-microsoft-com:office:smarttags" w:element="place">
          <w:r w:rsidRPr="00B306FE">
            <w:rPr>
              <w:rFonts w:asciiTheme="majorHAnsi" w:hAnsiTheme="majorHAnsi"/>
            </w:rPr>
            <w:t>Ohio</w:t>
          </w:r>
        </w:smartTag>
      </w:smartTag>
      <w:r w:rsidRPr="00B306FE">
        <w:rPr>
          <w:rFonts w:asciiTheme="majorHAnsi" w:hAnsiTheme="majorHAnsi"/>
        </w:rPr>
        <w:t xml:space="preserve">, to </w:t>
      </w:r>
      <w:smartTag w:uri="urn:schemas-microsoft-com:office:smarttags" w:element="place">
        <w:smartTag w:uri="urn:schemas-microsoft-com:office:smarttags" w:element="City">
          <w:r w:rsidRPr="00B306FE">
            <w:rPr>
              <w:rFonts w:asciiTheme="majorHAnsi" w:hAnsiTheme="majorHAnsi"/>
            </w:rPr>
            <w:t>Woodsfield</w:t>
          </w:r>
        </w:smartTag>
        <w:r w:rsidRPr="00B306FE">
          <w:rPr>
            <w:rFonts w:asciiTheme="majorHAnsi" w:hAnsiTheme="majorHAnsi"/>
          </w:rPr>
          <w:t xml:space="preserve">, </w:t>
        </w:r>
        <w:smartTag w:uri="urn:schemas-microsoft-com:office:smarttags" w:element="State">
          <w:r w:rsidRPr="00B306FE">
            <w:rPr>
              <w:rFonts w:asciiTheme="majorHAnsi" w:hAnsiTheme="majorHAnsi"/>
            </w:rPr>
            <w:t>Ohio</w:t>
          </w:r>
        </w:smartTag>
      </w:smartTag>
      <w:r w:rsidRPr="00B306FE">
        <w:rPr>
          <w:rFonts w:asciiTheme="majorHAnsi" w:hAnsiTheme="majorHAnsi"/>
        </w:rPr>
        <w:t>, since the Woodsfield/Monroe County area was the home of the Schumacher side of the family. During 1926 and 1927, Woodsfield became the site</w:t>
      </w: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of the first “corner  grocery” store of many to follow in future years. </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Pr>
          <w:rFonts w:asciiTheme="majorHAnsi" w:hAnsiTheme="majorHAnsi"/>
          <w:noProof/>
          <w:sz w:val="20"/>
        </w:rPr>
        <w:drawing>
          <wp:anchor distT="0" distB="0" distL="114300" distR="114300" simplePos="0" relativeHeight="251662336" behindDoc="0" locked="0" layoutInCell="1" allowOverlap="1">
            <wp:simplePos x="0" y="0"/>
            <wp:positionH relativeFrom="column">
              <wp:posOffset>-19685</wp:posOffset>
            </wp:positionH>
            <wp:positionV relativeFrom="paragraph">
              <wp:posOffset>36830</wp:posOffset>
            </wp:positionV>
            <wp:extent cx="1372870" cy="1602740"/>
            <wp:effectExtent l="19050" t="0" r="0" b="0"/>
            <wp:wrapTight wrapText="bothSides">
              <wp:wrapPolygon edited="0">
                <wp:start x="-300" y="0"/>
                <wp:lineTo x="-300" y="21309"/>
                <wp:lineTo x="21580" y="21309"/>
                <wp:lineTo x="21580" y="0"/>
                <wp:lineTo x="-300" y="0"/>
              </wp:wrapPolygon>
            </wp:wrapTight>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1" cstate="print"/>
                    <a:srcRect/>
                    <a:stretch>
                      <a:fillRect/>
                    </a:stretch>
                  </pic:blipFill>
                  <pic:spPr bwMode="auto">
                    <a:xfrm>
                      <a:off x="0" y="0"/>
                      <a:ext cx="1372870" cy="1602740"/>
                    </a:xfrm>
                    <a:prstGeom prst="rect">
                      <a:avLst/>
                    </a:prstGeom>
                    <a:noFill/>
                    <a:ln w="9525">
                      <a:noFill/>
                      <a:miter lim="800000"/>
                      <a:headEnd/>
                      <a:tailEnd/>
                    </a:ln>
                  </pic:spPr>
                </pic:pic>
              </a:graphicData>
            </a:graphic>
          </wp:anchor>
        </w:drawing>
      </w:r>
      <w:r w:rsidRPr="00B306FE">
        <w:rPr>
          <w:rFonts w:asciiTheme="majorHAnsi" w:hAnsiTheme="majorHAnsi"/>
        </w:rPr>
        <w:t xml:space="preserve">The family returned to Martins Ferry in 1928 after the oldest son, </w:t>
      </w:r>
      <w:r w:rsidRPr="00B306FE">
        <w:rPr>
          <w:rFonts w:asciiTheme="majorHAnsi" w:hAnsiTheme="majorHAnsi"/>
          <w:spacing w:val="-4"/>
        </w:rPr>
        <w:t xml:space="preserve">Charles, graduated from </w:t>
      </w:r>
      <w:smartTag w:uri="urn:schemas-microsoft-com:office:smarttags" w:element="place">
        <w:smartTag w:uri="urn:schemas-microsoft-com:office:smarttags" w:element="PlaceName">
          <w:r w:rsidRPr="00B306FE">
            <w:rPr>
              <w:rFonts w:asciiTheme="majorHAnsi" w:hAnsiTheme="majorHAnsi"/>
              <w:spacing w:val="-4"/>
            </w:rPr>
            <w:t>Woodsfield</w:t>
          </w:r>
        </w:smartTag>
        <w:r w:rsidRPr="00B306FE">
          <w:rPr>
            <w:rFonts w:asciiTheme="majorHAnsi" w:hAnsiTheme="majorHAnsi"/>
            <w:spacing w:val="-4"/>
          </w:rPr>
          <w:t xml:space="preserve"> </w:t>
        </w:r>
        <w:smartTag w:uri="urn:schemas-microsoft-com:office:smarttags" w:element="PlaceType">
          <w:r w:rsidRPr="00B306FE">
            <w:rPr>
              <w:rFonts w:asciiTheme="majorHAnsi" w:hAnsiTheme="majorHAnsi"/>
              <w:spacing w:val="-4"/>
            </w:rPr>
            <w:t>High School</w:t>
          </w:r>
        </w:smartTag>
      </w:smartTag>
      <w:r w:rsidRPr="00B306FE">
        <w:rPr>
          <w:rFonts w:asciiTheme="majorHAnsi" w:hAnsiTheme="majorHAnsi"/>
          <w:spacing w:val="-4"/>
        </w:rPr>
        <w:t>. Charles and</w:t>
      </w:r>
      <w:r w:rsidRPr="00B306FE">
        <w:rPr>
          <w:rFonts w:asciiTheme="majorHAnsi" w:hAnsiTheme="majorHAnsi"/>
        </w:rPr>
        <w:t xml:space="preserve"> Marguerite </w:t>
      </w:r>
      <w:r w:rsidRPr="00B306FE">
        <w:rPr>
          <w:rFonts w:asciiTheme="majorHAnsi" w:hAnsiTheme="majorHAnsi"/>
          <w:spacing w:val="4"/>
        </w:rPr>
        <w:t xml:space="preserve">began working nearly immediately. Charles enjoyed considerable </w:t>
      </w:r>
      <w:r w:rsidRPr="00B306FE">
        <w:rPr>
          <w:rFonts w:asciiTheme="majorHAnsi" w:hAnsiTheme="majorHAnsi"/>
        </w:rPr>
        <w:t xml:space="preserve">advancement at A&amp;P, which operated a number of grocery stores in the </w:t>
      </w:r>
      <w:smartTag w:uri="urn:schemas-microsoft-com:office:smarttags" w:element="place">
        <w:smartTag w:uri="urn:schemas-microsoft-com:office:smarttags" w:element="PlaceName">
          <w:r w:rsidRPr="00B306FE">
            <w:rPr>
              <w:rFonts w:asciiTheme="majorHAnsi" w:hAnsiTheme="majorHAnsi"/>
            </w:rPr>
            <w:t>Ohio</w:t>
          </w:r>
        </w:smartTag>
        <w:r w:rsidRPr="00B306FE">
          <w:rPr>
            <w:rFonts w:asciiTheme="majorHAnsi" w:hAnsiTheme="majorHAnsi"/>
          </w:rPr>
          <w:t xml:space="preserve"> </w:t>
        </w:r>
        <w:smartTag w:uri="urn:schemas-microsoft-com:office:smarttags" w:element="PlaceType">
          <w:r w:rsidRPr="00B306FE">
            <w:rPr>
              <w:rFonts w:asciiTheme="majorHAnsi" w:hAnsiTheme="majorHAnsi"/>
            </w:rPr>
            <w:t>Valley</w:t>
          </w:r>
        </w:smartTag>
      </w:smartTag>
      <w:r w:rsidRPr="00B306FE">
        <w:rPr>
          <w:rFonts w:asciiTheme="majorHAnsi" w:hAnsiTheme="majorHAnsi"/>
        </w:rPr>
        <w:t xml:space="preserve"> area at that time. He may well have been the youngest A&amp;P store manager ever at age 18; however, he later explained, “Somehow they thought I was 21,” the minimum required age for managers. Paul also engaged in food industry employment with The Kroger Company.</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With Charles and Paul still actively employed, “Grandma” opened the first “Riesbeck’s” on </w:t>
      </w:r>
      <w:smartTag w:uri="urn:schemas-microsoft-com:office:smarttags" w:element="Street">
        <w:smartTag w:uri="urn:schemas-microsoft-com:office:smarttags" w:element="address">
          <w:r w:rsidRPr="00B306FE">
            <w:rPr>
              <w:rFonts w:asciiTheme="majorHAnsi" w:hAnsiTheme="majorHAnsi"/>
            </w:rPr>
            <w:t>Zane Highway</w:t>
          </w:r>
        </w:smartTag>
      </w:smartTag>
      <w:r w:rsidRPr="00B306FE">
        <w:rPr>
          <w:rFonts w:asciiTheme="majorHAnsi" w:hAnsiTheme="majorHAnsi"/>
        </w:rPr>
        <w:t xml:space="preserve"> in Martins Ferry in 1932. Daughter Marguerite played the key role of “jack-of-all-trades” including occasional meat-cutter. In 1934, Charles left the A&amp;P to fulfill a dream of owning his own store also in Martins Ferry on </w:t>
      </w:r>
      <w:smartTag w:uri="urn:schemas-microsoft-com:office:smarttags" w:element="Street">
        <w:smartTag w:uri="urn:schemas-microsoft-com:office:smarttags" w:element="address">
          <w:r w:rsidRPr="00B306FE">
            <w:rPr>
              <w:rFonts w:asciiTheme="majorHAnsi" w:hAnsiTheme="majorHAnsi"/>
            </w:rPr>
            <w:t>Grant Avenue</w:t>
          </w:r>
        </w:smartTag>
      </w:smartTag>
      <w:r w:rsidRPr="00B306FE">
        <w:rPr>
          <w:rFonts w:asciiTheme="majorHAnsi" w:hAnsiTheme="majorHAnsi"/>
        </w:rPr>
        <w:t>.</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i/>
        </w:rPr>
      </w:pPr>
      <w:r w:rsidRPr="00B306FE">
        <w:rPr>
          <w:rFonts w:asciiTheme="majorHAnsi" w:hAnsiTheme="majorHAnsi"/>
        </w:rPr>
        <w:t xml:space="preserve">A significant year for the Riesbeck family was 1936 as Grandma and her five children became incorporators; and Riesbeck Food Markets, Inc. was formally chartered as an Ohio corporation with the six individuals as founding stockholders. A total of four grocery stores now showed on the balance sheet including stores on Park Street and Catawba in Martins Ferry. The family strived to ensure that Riesbeck’s would be </w:t>
      </w:r>
      <w:r w:rsidRPr="00B306FE">
        <w:rPr>
          <w:rFonts w:asciiTheme="majorHAnsi" w:hAnsiTheme="majorHAnsi"/>
          <w:i/>
        </w:rPr>
        <w:t>the best place to work and the best place to shop.</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Pr>
          <w:rFonts w:asciiTheme="majorHAnsi" w:hAnsiTheme="majorHAnsi"/>
          <w:noProof/>
          <w:sz w:val="20"/>
        </w:rPr>
        <w:drawing>
          <wp:anchor distT="0" distB="0" distL="114300" distR="114300" simplePos="0" relativeHeight="251664384" behindDoc="0" locked="0" layoutInCell="1" allowOverlap="1">
            <wp:simplePos x="0" y="0"/>
            <wp:positionH relativeFrom="column">
              <wp:posOffset>4867275</wp:posOffset>
            </wp:positionH>
            <wp:positionV relativeFrom="paragraph">
              <wp:posOffset>766445</wp:posOffset>
            </wp:positionV>
            <wp:extent cx="1266825" cy="1152525"/>
            <wp:effectExtent l="19050" t="0" r="9525" b="0"/>
            <wp:wrapTight wrapText="bothSides">
              <wp:wrapPolygon edited="0">
                <wp:start x="-325" y="0"/>
                <wp:lineTo x="-325" y="21064"/>
                <wp:lineTo x="21762" y="21064"/>
                <wp:lineTo x="21762" y="0"/>
                <wp:lineTo x="-325" y="0"/>
              </wp:wrapPolygon>
            </wp:wrapTight>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66825" cy="1152525"/>
                    </a:xfrm>
                    <a:prstGeom prst="rect">
                      <a:avLst/>
                    </a:prstGeom>
                    <a:noFill/>
                    <a:ln w="9525">
                      <a:noFill/>
                      <a:miter lim="800000"/>
                      <a:headEnd/>
                      <a:tailEnd/>
                    </a:ln>
                  </pic:spPr>
                </pic:pic>
              </a:graphicData>
            </a:graphic>
          </wp:anchor>
        </w:drawing>
      </w:r>
      <w:r w:rsidRPr="00B306FE">
        <w:rPr>
          <w:rFonts w:asciiTheme="majorHAnsi" w:hAnsiTheme="majorHAnsi"/>
        </w:rPr>
        <w:t xml:space="preserve">During the 1940’s, Riesbeck’s opened several other neighborhood grocery stores. Near the turn of the decade, Riesbeck stores were positioned in the market areas of Yorkville, </w:t>
      </w:r>
      <w:smartTag w:uri="urn:schemas-microsoft-com:office:smarttags" w:element="City">
        <w:smartTag w:uri="urn:schemas-microsoft-com:office:smarttags" w:element="place">
          <w:r w:rsidRPr="00B306FE">
            <w:rPr>
              <w:rFonts w:asciiTheme="majorHAnsi" w:hAnsiTheme="majorHAnsi"/>
            </w:rPr>
            <w:t>Steubenville</w:t>
          </w:r>
        </w:smartTag>
      </w:smartTag>
      <w:r w:rsidRPr="00B306FE">
        <w:rPr>
          <w:rFonts w:asciiTheme="majorHAnsi" w:hAnsiTheme="majorHAnsi"/>
        </w:rPr>
        <w:t xml:space="preserve">, Dillonvale, Shadyside, St. Clairsville, Barnesville, </w:t>
      </w:r>
      <w:smartTag w:uri="urn:schemas-microsoft-com:office:smarttags" w:element="place">
        <w:r w:rsidRPr="00B306FE">
          <w:rPr>
            <w:rFonts w:asciiTheme="majorHAnsi" w:hAnsiTheme="majorHAnsi"/>
          </w:rPr>
          <w:t>Flushing</w:t>
        </w:r>
      </w:smartTag>
      <w:r w:rsidRPr="00B306FE">
        <w:rPr>
          <w:rFonts w:asciiTheme="majorHAnsi" w:hAnsiTheme="majorHAnsi"/>
        </w:rPr>
        <w:t xml:space="preserve">, </w:t>
      </w:r>
      <w:smartTag w:uri="urn:schemas-microsoft-com:office:smarttags" w:element="City">
        <w:smartTag w:uri="urn:schemas-microsoft-com:office:smarttags" w:element="place">
          <w:r w:rsidRPr="00B306FE">
            <w:rPr>
              <w:rFonts w:asciiTheme="majorHAnsi" w:hAnsiTheme="majorHAnsi"/>
            </w:rPr>
            <w:t>Smithfield</w:t>
          </w:r>
        </w:smartTag>
      </w:smartTag>
      <w:r w:rsidRPr="00B306FE">
        <w:rPr>
          <w:rFonts w:asciiTheme="majorHAnsi" w:hAnsiTheme="majorHAnsi"/>
        </w:rPr>
        <w:t xml:space="preserve">, Bellaire, and </w:t>
      </w:r>
      <w:smartTag w:uri="urn:schemas-microsoft-com:office:smarttags" w:element="place">
        <w:smartTag w:uri="urn:schemas-microsoft-com:office:smarttags" w:element="PlaceType">
          <w:r w:rsidRPr="00B306FE">
            <w:rPr>
              <w:rFonts w:asciiTheme="majorHAnsi" w:hAnsiTheme="majorHAnsi"/>
            </w:rPr>
            <w:t>Mt.</w:t>
          </w:r>
        </w:smartTag>
        <w:r w:rsidRPr="00B306FE">
          <w:rPr>
            <w:rFonts w:asciiTheme="majorHAnsi" w:hAnsiTheme="majorHAnsi"/>
          </w:rPr>
          <w:t xml:space="preserve"> </w:t>
        </w:r>
        <w:smartTag w:uri="urn:schemas-microsoft-com:office:smarttags" w:element="PlaceName">
          <w:r w:rsidRPr="00B306FE">
            <w:rPr>
              <w:rFonts w:asciiTheme="majorHAnsi" w:hAnsiTheme="majorHAnsi"/>
            </w:rPr>
            <w:t>Pleasant</w:t>
          </w:r>
        </w:smartTag>
      </w:smartTag>
      <w:r w:rsidRPr="00B306FE">
        <w:rPr>
          <w:rFonts w:asciiTheme="majorHAnsi" w:hAnsiTheme="majorHAnsi"/>
        </w:rPr>
        <w:t xml:space="preserve"> in addition to the original four stores in Martins Ferry.  During this time, Grandma Riesbeck, her five children, and two sons-in-law were all actively employed in the corporation.</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company’s first entry into the “supermarket” age took place in 1958 with a 5,000 sq. ft. new store in Woodsfield. Responding to the changing patterns of consumers in the post-war era, the Riesbeck family recognized the changing times by placing emphasis on </w:t>
      </w: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br w:type="page"/>
      </w: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lastRenderedPageBreak/>
        <w:t>supermarket growth as opposed to further expansion in neighborhood grocery stores. The supermarket was not only a larger facility but also offered expanded product variety, extended store hours, and customer parking. Riesbeck’s gradual transition from grocery stores to supermarkets brought about the eventual closing of the small neighborhood stores throughout the late 1960’s and ‘70’s.</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rPr>
          <w:rFonts w:asciiTheme="majorHAnsi" w:hAnsiTheme="majorHAnsi"/>
        </w:rPr>
      </w:pPr>
      <w:r w:rsidRPr="00B306FE">
        <w:rPr>
          <w:rFonts w:asciiTheme="majorHAnsi" w:hAnsiTheme="majorHAnsi"/>
        </w:rPr>
        <w:t>Beloved company founder Margaret “Grandma” Riesbeck passed away in 1970. She left behind a strong foundation for a growing company.</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By 1972, the corporation operated supermarkets in Woodsfield, Barnesville, and </w:t>
      </w:r>
      <w:smartTag w:uri="urn:schemas-microsoft-com:office:smarttags" w:element="place">
        <w:smartTag w:uri="urn:schemas-microsoft-com:office:smarttags" w:element="City">
          <w:r w:rsidRPr="00B306FE">
            <w:rPr>
              <w:rFonts w:asciiTheme="majorHAnsi" w:hAnsiTheme="majorHAnsi"/>
            </w:rPr>
            <w:t>St. Clairsville</w:t>
          </w:r>
        </w:smartTag>
        <w:r w:rsidRPr="00B306FE">
          <w:rPr>
            <w:rFonts w:asciiTheme="majorHAnsi" w:hAnsiTheme="majorHAnsi"/>
          </w:rPr>
          <w:t xml:space="preserve">, </w:t>
        </w:r>
        <w:smartTag w:uri="urn:schemas-microsoft-com:office:smarttags" w:element="State">
          <w:r w:rsidRPr="00B306FE">
            <w:rPr>
              <w:rFonts w:asciiTheme="majorHAnsi" w:hAnsiTheme="majorHAnsi"/>
            </w:rPr>
            <w:t>Ohio</w:t>
          </w:r>
        </w:smartTag>
      </w:smartTag>
      <w:r w:rsidRPr="00B306FE">
        <w:rPr>
          <w:rFonts w:asciiTheme="majorHAnsi" w:hAnsiTheme="majorHAnsi"/>
        </w:rPr>
        <w:t>, with all land and buildings owned by the company. The company entered the Cambridge, Ohio, market area in 1982 with the acquisition of two supermarkets previously owned by Thorofare Corporation.</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Pr>
          <w:rFonts w:asciiTheme="majorHAnsi" w:hAnsiTheme="majorHAnsi"/>
          <w:noProof/>
          <w:sz w:val="20"/>
        </w:rPr>
        <w:drawing>
          <wp:anchor distT="0" distB="0" distL="114300" distR="114300" simplePos="0" relativeHeight="251665408" behindDoc="0" locked="0" layoutInCell="1" allowOverlap="1">
            <wp:simplePos x="0" y="0"/>
            <wp:positionH relativeFrom="column">
              <wp:posOffset>4924425</wp:posOffset>
            </wp:positionH>
            <wp:positionV relativeFrom="paragraph">
              <wp:posOffset>40005</wp:posOffset>
            </wp:positionV>
            <wp:extent cx="1343025" cy="1104900"/>
            <wp:effectExtent l="19050" t="0" r="9525" b="0"/>
            <wp:wrapTight wrapText="bothSides">
              <wp:wrapPolygon edited="0">
                <wp:start x="-306" y="0"/>
                <wp:lineTo x="-306" y="20855"/>
                <wp:lineTo x="21753" y="20855"/>
                <wp:lineTo x="21753" y="0"/>
                <wp:lineTo x="-306" y="0"/>
              </wp:wrapPolygon>
            </wp:wrapTight>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343025" cy="1104900"/>
                    </a:xfrm>
                    <a:prstGeom prst="rect">
                      <a:avLst/>
                    </a:prstGeom>
                    <a:noFill/>
                    <a:ln w="9525">
                      <a:noFill/>
                      <a:miter lim="800000"/>
                      <a:headEnd/>
                      <a:tailEnd/>
                    </a:ln>
                  </pic:spPr>
                </pic:pic>
              </a:graphicData>
            </a:graphic>
          </wp:anchor>
        </w:drawing>
      </w:r>
      <w:r w:rsidRPr="00B306FE">
        <w:rPr>
          <w:rFonts w:asciiTheme="majorHAnsi" w:hAnsiTheme="majorHAnsi"/>
        </w:rPr>
        <w:t xml:space="preserve">Riesbeck’s ventured into West Virginia for the first time in 1985 with a new 30,000 sq. ft. supermarket in Elm Grove, West Virginia. Along with the 30,000 sq. ft. store in Woodsfield, the Barnesville store of 26,000 sq. ft., the St. Clairsville store of 28,000 sq. ft., and the </w:t>
      </w:r>
      <w:smartTag w:uri="urn:schemas-microsoft-com:office:smarttags" w:element="City">
        <w:smartTag w:uri="urn:schemas-microsoft-com:office:smarttags" w:element="place">
          <w:r w:rsidRPr="00B306FE">
            <w:rPr>
              <w:rFonts w:asciiTheme="majorHAnsi" w:hAnsiTheme="majorHAnsi"/>
            </w:rPr>
            <w:t>Cambridge</w:t>
          </w:r>
        </w:smartTag>
      </w:smartTag>
      <w:r w:rsidRPr="00B306FE">
        <w:rPr>
          <w:rFonts w:asciiTheme="majorHAnsi" w:hAnsiTheme="majorHAnsi"/>
        </w:rPr>
        <w:t xml:space="preserve"> stores of 16,000 and 18,000 sq. ft.</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During November of 1989, one of the </w:t>
      </w:r>
      <w:smartTag w:uri="urn:schemas-microsoft-com:office:smarttags" w:element="City">
        <w:smartTag w:uri="urn:schemas-microsoft-com:office:smarttags" w:element="place">
          <w:r w:rsidRPr="00B306FE">
            <w:rPr>
              <w:rFonts w:asciiTheme="majorHAnsi" w:hAnsiTheme="majorHAnsi"/>
            </w:rPr>
            <w:t>Cambridge</w:t>
          </w:r>
        </w:smartTag>
      </w:smartTag>
      <w:r w:rsidRPr="00B306FE">
        <w:rPr>
          <w:rFonts w:asciiTheme="majorHAnsi" w:hAnsiTheme="majorHAnsi"/>
        </w:rPr>
        <w:t xml:space="preserve"> stores was replaced with a new 42,000 sq. </w:t>
      </w:r>
      <w:r w:rsidRPr="00B306FE">
        <w:rPr>
          <w:rFonts w:asciiTheme="majorHAnsi" w:hAnsiTheme="majorHAnsi"/>
          <w:spacing w:val="-4"/>
        </w:rPr>
        <w:t>ft. store in a former discount store building. This facility, with all of the traditional</w:t>
      </w:r>
      <w:r w:rsidRPr="00B306FE">
        <w:rPr>
          <w:rFonts w:asciiTheme="majorHAnsi" w:hAnsiTheme="majorHAnsi"/>
        </w:rPr>
        <w:t xml:space="preserve"> supermarket departments, as well as new ventures in pharmacy, floral, video, and expanded non-food areas, was considered the “flagship” of Riesbeck’s concept of a complete shopping facility in the existing marketplace. The Deli Department began offering catering in 1991; it has been thriving with the help of a delivery van.  </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Pr>
          <w:rFonts w:asciiTheme="majorHAnsi" w:hAnsiTheme="majorHAnsi"/>
          <w:noProof/>
          <w:sz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362585</wp:posOffset>
            </wp:positionV>
            <wp:extent cx="1562100" cy="1400175"/>
            <wp:effectExtent l="19050" t="0" r="0" b="0"/>
            <wp:wrapTight wrapText="bothSides">
              <wp:wrapPolygon edited="0">
                <wp:start x="-263" y="0"/>
                <wp:lineTo x="-263" y="21159"/>
                <wp:lineTo x="21600" y="21159"/>
                <wp:lineTo x="21600" y="0"/>
                <wp:lineTo x="-263" y="0"/>
              </wp:wrapPolygon>
            </wp:wrapTight>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62100" cy="1400175"/>
                    </a:xfrm>
                    <a:prstGeom prst="rect">
                      <a:avLst/>
                    </a:prstGeom>
                    <a:noFill/>
                    <a:ln w="9525">
                      <a:noFill/>
                      <a:miter lim="800000"/>
                      <a:headEnd/>
                      <a:tailEnd/>
                    </a:ln>
                  </pic:spPr>
                </pic:pic>
              </a:graphicData>
            </a:graphic>
          </wp:anchor>
        </w:drawing>
      </w:r>
      <w:r w:rsidRPr="00B306FE">
        <w:rPr>
          <w:rFonts w:asciiTheme="majorHAnsi" w:hAnsiTheme="majorHAnsi"/>
        </w:rPr>
        <w:t>Riesbeck’s Mor For Less division was created during 1992 by converting a smaller Riesbeck’s store in Cambridge into a limited assortment super market. One year later, the former Busack’s in Bellaire was acquired and ultimately became the second Mor For Less Location. The limited assortment format offered customers a more cost-conscious alternative. Both of these locations transition further in 2009 to become Value-Fresh Foods with an expanded variety of products. In 2013 both the Bellaire and Southgate Cambridge stores joined the Riesbeck’s banner.</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A newly constructed supermarket in St. Clairsville was designed to replace an outdated store that had been in operation since 1962. Opening in 1993, the new St. Clairsville store served as the first retail anchor for what later became known as the Plaza West shopping center. Being the largest facility operated by Riesbeck’s, the St. Clairsville store offers expanded product variety and a pharmacy with drive-thru facility. Our new Natural &amp; Organics Department opened in mid-2013.</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During 1994, the company began renovation of the old St. Clairsville store to become the new corporate headquarters location, replacing leased office space in downtown Wheeling.  In March of 1995, members of the corporate staff were relocated to the remodeled 19,000 sq. ft. location. RCO (Riesbeck Corporate Office) now provides a base operation for </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approximately 75 associates, and the facility also contains a training room with abundant capacity to accommodate the company’s training needs of up to 150 individuals per event. </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Riesbeck’s entered the Zanesville, Ohio, market in 1994 by acquiring the Pick’n Save supermarket on Howard Street, originally operated in a warehouse format under the banner Mr. Moneysworth Foods. The company’s expansion into this location not only extended the geographic footprint by an additional 25 </w:t>
      </w:r>
      <w:r w:rsidRPr="00B306FE">
        <w:rPr>
          <w:rFonts w:asciiTheme="majorHAnsi" w:hAnsiTheme="majorHAnsi"/>
        </w:rPr>
        <w:lastRenderedPageBreak/>
        <w:t xml:space="preserve">miles, it also became positioned within one of the largest populated counties in eastern Ohio. In Dec. 2012, the Zanesville store came fully under the Riesbeck’s banner. </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In 1996, Riesbeck’s renovated the former Shadyside IGA and re-opened the store as a Village Market. On March 1, 2012, to bring this store in line with our other stores, it became part of our Value-Fresh Food Division. The store offers a variety of products, and the pharmacy serves the Shadyside community. In 2013 it joined our Riesbeck’s banner with additional services.</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Riesbeck’s returned to its roots with the opening of a Mor For Less in Woodsfield, Ohio, in July of 1998. Woodsfield shoppers could choose this limited assortment format. On June 30, 2010, with the opening of the company’s first State Liquor Agency, this store was converted to Eastern Row Market. With its closing in July 2012, the State Liquor Agency was relocated to the Riesbeck’s in Woodsfield.</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In 1998, Riesbeck’s updated the corporate office’s computer network and accounting software to keep up with our business’s increased speed. Accounting and marketing software were upgraded again in 2010 to keep up with changing technology.</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Riesbeck’s remodeled its Elm Grove, West Virginia location in 2000. The company redesigned the store’s front-end and added 10,000 sq. ft. to the building to allow for a larger perishable area. In 2013 we expanded into the Natural &amp; Organics area, creating an area exclusively for these products.</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spacing w:val="-4"/>
        </w:rPr>
        <w:t>Riesbeck’s also remodeled its Cambridge location in 2000 and 2001 adding</w:t>
      </w:r>
      <w:r w:rsidRPr="00B306FE">
        <w:rPr>
          <w:rFonts w:asciiTheme="majorHAnsi" w:hAnsiTheme="majorHAnsi"/>
        </w:rPr>
        <w:t xml:space="preserve"> 10,000 square feet. This allowed for expanded deli, produce, and bakery departments, as well as a pharmacy drive-thru. In 2013 our pharmacy delivery area was expanded to better serve our customers. This store also added it Natural &amp; Organics area in 2013.</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On </w:t>
      </w:r>
      <w:smartTag w:uri="urn:schemas-microsoft-com:office:smarttags" w:element="date">
        <w:smartTagPr>
          <w:attr w:name="Year" w:val="2000"/>
          <w:attr w:name="Day" w:val="15"/>
          <w:attr w:name="Month" w:val="12"/>
        </w:smartTagPr>
        <w:r w:rsidRPr="00B306FE">
          <w:rPr>
            <w:rFonts w:asciiTheme="majorHAnsi" w:hAnsiTheme="majorHAnsi"/>
          </w:rPr>
          <w:t>December 15, 2000</w:t>
        </w:r>
      </w:smartTag>
      <w:r w:rsidRPr="00B306FE">
        <w:rPr>
          <w:rFonts w:asciiTheme="majorHAnsi" w:hAnsiTheme="majorHAnsi"/>
        </w:rPr>
        <w:t xml:space="preserve">, Riesbeck’s announced the ground up construction of a new 53,000 square foot store in </w:t>
      </w:r>
      <w:smartTag w:uri="urn:schemas-microsoft-com:office:smarttags" w:element="place">
        <w:r w:rsidRPr="00B306FE">
          <w:rPr>
            <w:rFonts w:asciiTheme="majorHAnsi" w:hAnsiTheme="majorHAnsi"/>
          </w:rPr>
          <w:t>South Zanesville</w:t>
        </w:r>
      </w:smartTag>
      <w:r w:rsidRPr="00B306FE">
        <w:rPr>
          <w:rFonts w:asciiTheme="majorHAnsi" w:hAnsiTheme="majorHAnsi"/>
        </w:rPr>
        <w:t>. The Riesbeck’s Pick’n Save held its grand opening in October 2001. The company added a drive-thru pharmacy in 2003. On January 11, 2011, we opened our second State Liquor Agency. In December 2012, this store also fully joined the Riesbeck’s banner.</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Riesbeck’s opened its second store in West Virginia in Follansbee in September 2001. It follows the same formant as other Mor For Less stores, with the addition of more specialty foods for the Italian heritage prevalent in the area, as well as deli grab’n go items. In 2009, this store was converted to the Value Fresh Foods format, allowing us to offer a larger variety </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and assortment, and upon completion of these upgrades, it became a Riesbeck’s on February 1, 2012.</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In April 2004, renovations began on the former Big Bear facility in Wintersville, Ohio. The Riesbeck’s store opened in June 2004, complete with deli, meat and traditional supermarket departments and a full-service bakery. The store added a pharmacy in December making it the fifth Riesbeck’s pharmacy. In order to better serve the community, the pharmacy offers monthly health fairs, as well as traditions pharmacy offerings.</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Riesbeck’s opened its second Village Market in </w:t>
      </w:r>
      <w:smartTag w:uri="urn:schemas-microsoft-com:office:smarttags" w:element="place">
        <w:smartTag w:uri="urn:schemas-microsoft-com:office:smarttags" w:element="City">
          <w:r w:rsidRPr="00B306FE">
            <w:rPr>
              <w:rFonts w:asciiTheme="majorHAnsi" w:hAnsiTheme="majorHAnsi"/>
            </w:rPr>
            <w:t>Hanover</w:t>
          </w:r>
        </w:smartTag>
        <w:r w:rsidRPr="00B306FE">
          <w:rPr>
            <w:rFonts w:asciiTheme="majorHAnsi" w:hAnsiTheme="majorHAnsi"/>
          </w:rPr>
          <w:t xml:space="preserve">, </w:t>
        </w:r>
        <w:smartTag w:uri="urn:schemas-microsoft-com:office:smarttags" w:element="State">
          <w:r w:rsidRPr="00B306FE">
            <w:rPr>
              <w:rFonts w:asciiTheme="majorHAnsi" w:hAnsiTheme="majorHAnsi"/>
            </w:rPr>
            <w:t>Ohio</w:t>
          </w:r>
        </w:smartTag>
      </w:smartTag>
      <w:r w:rsidRPr="00B306FE">
        <w:rPr>
          <w:rFonts w:asciiTheme="majorHAnsi" w:hAnsiTheme="majorHAnsi"/>
        </w:rPr>
        <w:t xml:space="preserve">, in 2005.  The company renovated the former IGA in the rural community near </w:t>
      </w:r>
      <w:smartTag w:uri="urn:schemas-microsoft-com:office:smarttags" w:element="City">
        <w:smartTag w:uri="urn:schemas-microsoft-com:office:smarttags" w:element="place">
          <w:r w:rsidRPr="00B306FE">
            <w:rPr>
              <w:rFonts w:asciiTheme="majorHAnsi" w:hAnsiTheme="majorHAnsi"/>
            </w:rPr>
            <w:t>Newark</w:t>
          </w:r>
        </w:smartTag>
      </w:smartTag>
      <w:r w:rsidRPr="00B306FE">
        <w:rPr>
          <w:rFonts w:asciiTheme="majorHAnsi" w:hAnsiTheme="majorHAnsi"/>
        </w:rPr>
        <w:t>, making it the fourteenth location for Riesbeck Food Markets, Inc.</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In June 2005, the company announced the ground-up construction of a new 40,000 sq. ft. facility in </w:t>
      </w:r>
      <w:smartTag w:uri="urn:schemas-microsoft-com:office:smarttags" w:element="place">
        <w:smartTag w:uri="urn:schemas-microsoft-com:office:smarttags" w:element="City">
          <w:r w:rsidRPr="00B306FE">
            <w:rPr>
              <w:rFonts w:asciiTheme="majorHAnsi" w:hAnsiTheme="majorHAnsi"/>
            </w:rPr>
            <w:t>Bridgeport</w:t>
          </w:r>
        </w:smartTag>
        <w:r w:rsidRPr="00B306FE">
          <w:rPr>
            <w:rFonts w:asciiTheme="majorHAnsi" w:hAnsiTheme="majorHAnsi"/>
          </w:rPr>
          <w:t xml:space="preserve">, </w:t>
        </w:r>
        <w:smartTag w:uri="urn:schemas-microsoft-com:office:smarttags" w:element="State">
          <w:r w:rsidRPr="00B306FE">
            <w:rPr>
              <w:rFonts w:asciiTheme="majorHAnsi" w:hAnsiTheme="majorHAnsi"/>
            </w:rPr>
            <w:t>Ohio</w:t>
          </w:r>
        </w:smartTag>
      </w:smartTag>
      <w:r w:rsidRPr="00B306FE">
        <w:rPr>
          <w:rFonts w:asciiTheme="majorHAnsi" w:hAnsiTheme="majorHAnsi"/>
        </w:rPr>
        <w:t xml:space="preserve">.  In June of 2006, the new store opened under the conventional Riesbeck’s banner.  </w:t>
      </w:r>
      <w:r w:rsidRPr="00B306FE">
        <w:rPr>
          <w:rFonts w:asciiTheme="majorHAnsi" w:hAnsiTheme="majorHAnsi"/>
        </w:rPr>
        <w:lastRenderedPageBreak/>
        <w:t>Serving Bridgeport and surrounding communities, this addition to the Riesbeck family of stores offers full lines of fresh meat, deli, and produce items in addition to a drive-thru and full service pharmacy.</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jc w:val="both"/>
        <w:rPr>
          <w:rFonts w:asciiTheme="majorHAnsi" w:hAnsiTheme="majorHAnsi"/>
          <w:lang w:eastAsia="zh-CN"/>
        </w:rPr>
      </w:pPr>
      <w:r w:rsidRPr="00B306FE">
        <w:rPr>
          <w:rFonts w:asciiTheme="majorHAnsi" w:hAnsiTheme="majorHAnsi"/>
          <w:lang w:eastAsia="zh-CN"/>
        </w:rPr>
        <w:t>Unexpected opportunities surfaced during 2010 and 2011, entailing the acquisitions of the New Concord IGA and Stacey’s IGA in Toronto. After extensive remodeling, New Concord initially remained an IGA and then on August 1, 2011 began to operate as a Riesbeck’s, and Toronto opened in February of 2011, as a Riesbeck’s conventional supermarket. The New Concord location developed our first Natural &amp; Organics Department early in 2013.</w:t>
      </w:r>
    </w:p>
    <w:p w:rsidR="001A3521" w:rsidRPr="00B306FE" w:rsidRDefault="001A3521" w:rsidP="001A3521">
      <w:pPr>
        <w:pStyle w:val="Header"/>
        <w:jc w:val="both"/>
        <w:rPr>
          <w:rFonts w:asciiTheme="majorHAnsi" w:hAnsiTheme="majorHAnsi"/>
          <w:lang w:eastAsia="zh-CN"/>
        </w:rPr>
      </w:pPr>
    </w:p>
    <w:p w:rsidR="001A3521" w:rsidRPr="00B306FE" w:rsidRDefault="001A3521" w:rsidP="001A3521">
      <w:pPr>
        <w:pStyle w:val="Header"/>
        <w:jc w:val="both"/>
        <w:rPr>
          <w:rFonts w:asciiTheme="majorHAnsi" w:hAnsiTheme="majorHAnsi"/>
          <w:lang w:eastAsia="zh-CN"/>
        </w:rPr>
      </w:pPr>
      <w:r w:rsidRPr="00B306FE">
        <w:rPr>
          <w:rFonts w:asciiTheme="majorHAnsi" w:hAnsiTheme="majorHAnsi"/>
          <w:lang w:eastAsia="zh-CN"/>
        </w:rPr>
        <w:t>Riesbeck Food Markets, Inc. has grown to consist of 15 store and six pharmacies. The company serves customer in seven counties in Ohio and West Virginia and has over 1,200 employees. Although Riesbeck Food Markets, Inc. has Employee Stock Ownership Plan, Riesbeck family members are still actively involved in the company.</w:t>
      </w:r>
    </w:p>
    <w:p w:rsidR="001A3521" w:rsidRPr="00B306FE" w:rsidRDefault="001A3521" w:rsidP="001A3521">
      <w:pPr>
        <w:rPr>
          <w:rFonts w:asciiTheme="majorHAnsi" w:hAnsiTheme="majorHAnsi" w:cs="Times New Roman"/>
          <w:lang w:eastAsia="zh-CN"/>
        </w:rPr>
      </w:pPr>
    </w:p>
    <w:p w:rsidR="001A3521" w:rsidRPr="00B306FE" w:rsidRDefault="001A3521" w:rsidP="001A3521">
      <w:pPr>
        <w:rPr>
          <w:rFonts w:asciiTheme="majorHAnsi" w:hAnsiTheme="majorHAnsi" w:cs="Times New Roman"/>
          <w:lang w:eastAsia="zh-CN"/>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7401ED" w:rsidRDefault="007401ED" w:rsidP="001A3521">
      <w:pPr>
        <w:pStyle w:val="Header"/>
        <w:tabs>
          <w:tab w:val="left" w:leader="dot" w:pos="9360"/>
          <w:tab w:val="right" w:pos="9720"/>
        </w:tabs>
        <w:rPr>
          <w:rFonts w:asciiTheme="majorHAnsi" w:hAnsiTheme="majorHAnsi"/>
          <w:b/>
          <w:bCs/>
          <w:sz w:val="40"/>
        </w:rPr>
      </w:pPr>
    </w:p>
    <w:p w:rsidR="007401ED" w:rsidRDefault="007401ED" w:rsidP="001A3521">
      <w:pPr>
        <w:pStyle w:val="Header"/>
        <w:tabs>
          <w:tab w:val="left" w:leader="dot" w:pos="9360"/>
          <w:tab w:val="right" w:pos="9720"/>
        </w:tabs>
        <w:rPr>
          <w:rFonts w:asciiTheme="majorHAnsi" w:hAnsiTheme="majorHAnsi"/>
          <w:b/>
          <w:bCs/>
          <w:sz w:val="40"/>
        </w:rPr>
      </w:pPr>
    </w:p>
    <w:p w:rsidR="007401ED" w:rsidRDefault="007401ED" w:rsidP="001A3521">
      <w:pPr>
        <w:pStyle w:val="Header"/>
        <w:tabs>
          <w:tab w:val="left" w:leader="dot" w:pos="9360"/>
          <w:tab w:val="right" w:pos="9720"/>
        </w:tabs>
        <w:rPr>
          <w:rFonts w:asciiTheme="majorHAnsi" w:hAnsiTheme="majorHAnsi"/>
          <w:b/>
          <w:bCs/>
          <w:sz w:val="40"/>
        </w:rPr>
      </w:pPr>
    </w:p>
    <w:p w:rsidR="007401ED" w:rsidRDefault="007401ED" w:rsidP="001A3521">
      <w:pPr>
        <w:pStyle w:val="Header"/>
        <w:tabs>
          <w:tab w:val="left" w:leader="dot" w:pos="9360"/>
          <w:tab w:val="right" w:pos="9720"/>
        </w:tabs>
        <w:rPr>
          <w:rFonts w:asciiTheme="majorHAnsi" w:hAnsiTheme="majorHAnsi"/>
          <w:b/>
          <w:bCs/>
          <w:sz w:val="40"/>
        </w:rPr>
      </w:pPr>
    </w:p>
    <w:p w:rsidR="007401ED" w:rsidRDefault="007401ED" w:rsidP="001A3521">
      <w:pPr>
        <w:pStyle w:val="Header"/>
        <w:tabs>
          <w:tab w:val="left" w:leader="dot" w:pos="9360"/>
          <w:tab w:val="right" w:pos="9720"/>
        </w:tabs>
        <w:rPr>
          <w:rFonts w:asciiTheme="majorHAnsi" w:hAnsiTheme="majorHAnsi"/>
          <w:b/>
          <w:bCs/>
          <w:sz w:val="40"/>
        </w:rPr>
      </w:pPr>
    </w:p>
    <w:p w:rsidR="001A3521" w:rsidRDefault="001A3521" w:rsidP="001A3521">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The Riesbeck Beliefs and Philosophies</w:t>
      </w:r>
    </w:p>
    <w:p w:rsidR="001A3521" w:rsidRPr="00B306FE" w:rsidRDefault="001A3521" w:rsidP="001A3521">
      <w:pPr>
        <w:pStyle w:val="Header"/>
        <w:tabs>
          <w:tab w:val="left" w:leader="dot" w:pos="9360"/>
          <w:tab w:val="right" w:pos="9720"/>
        </w:tabs>
        <w:rPr>
          <w:rFonts w:asciiTheme="majorHAnsi" w:hAnsiTheme="majorHAnsi"/>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We at Riesbeck’s realize that the success of our company will ultimately rest upon our ability to satisfy the needs and desires of our customers, employees, and the communities of which we are a part.</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Competing daily in the ever-changing retail food industry, we recognize the fact that our growth as a company is also dependent on our ability to practice sound and accepted business principles.</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Being aware of these challenges, we always strive to provide the finest in goods and services for our customers and promote the wealth and growth of our fellow employees.</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We understand that without the unselfish loyalty and dedication of our employees and the many services rendered by our suppliers and above all our valued customers, our goals could never be accomplished.</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Riesbeck Food Markets, Inc., beliefs and philosophies are simple but rare in the business world today.</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pacing w:val="-4"/>
          <w:sz w:val="20"/>
          <w:szCs w:val="20"/>
        </w:rPr>
        <w:t>Over 60 years ago in a Ma and Pa grocery store, our founders realized that providing</w:t>
      </w:r>
      <w:r w:rsidRPr="001A3521">
        <w:rPr>
          <w:rFonts w:asciiTheme="majorHAnsi" w:hAnsiTheme="majorHAnsi"/>
          <w:sz w:val="20"/>
          <w:szCs w:val="20"/>
        </w:rPr>
        <w:t xml:space="preserve"> excellent customer service was personally rewarding. They realized that interacting with fellow human beings is fun and providing a service to others gives a person a deep feeling of satisfaction. In addition, it became obvious that such treatment was well received by customers because they returned week after week in growing numbers.</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The increased number of customers required the Ma and Pa store to grow. However there was a problem in that the founders could not provide individual services to each of their customers. The need for employees was obvious. But how could our founders take care of each customer without being there? The answer was simple for our founders because they understood people. Hire friendly people who enjoy serving others, treat them with dignity and respect, and the rest will take care of itself.</w:t>
      </w:r>
    </w:p>
    <w:p w:rsidR="001A3521" w:rsidRPr="001A3521" w:rsidRDefault="001A3521" w:rsidP="001A3521">
      <w:pPr>
        <w:pStyle w:val="BodyText3"/>
        <w:tabs>
          <w:tab w:val="left" w:leader="dot" w:pos="9360"/>
          <w:tab w:val="right" w:pos="9720"/>
        </w:tabs>
        <w:rPr>
          <w:rFonts w:asciiTheme="majorHAnsi" w:hAnsiTheme="majorHAnsi"/>
          <w:sz w:val="20"/>
          <w:szCs w:val="20"/>
        </w:rPr>
      </w:pP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 xml:space="preserve">Much has changed since these early days. The number and size of stores has increased. Our founders would not recognize some of the products available today in our numerous </w:t>
      </w: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departments. However, the fundamentals are the same and work just as well as they did in the past.</w:t>
      </w:r>
    </w:p>
    <w:p w:rsidR="001A3521" w:rsidRPr="001A3521" w:rsidRDefault="001A3521" w:rsidP="001A3521">
      <w:pPr>
        <w:pStyle w:val="BodyText3"/>
        <w:tabs>
          <w:tab w:val="left" w:leader="dot" w:pos="9360"/>
          <w:tab w:val="right" w:pos="9720"/>
        </w:tabs>
        <w:rPr>
          <w:rFonts w:asciiTheme="majorHAnsi" w:hAnsiTheme="majorHAnsi"/>
          <w:sz w:val="20"/>
          <w:szCs w:val="20"/>
        </w:rPr>
      </w:pPr>
      <w:r w:rsidRPr="001A3521">
        <w:rPr>
          <w:rFonts w:asciiTheme="majorHAnsi" w:hAnsiTheme="majorHAnsi"/>
          <w:sz w:val="20"/>
          <w:szCs w:val="20"/>
        </w:rPr>
        <w:t xml:space="preserve">So we continue to employ positive service-oriented people and provide training and beautiful clean stores with lots of products to sell. With your hard work and enthusiasm, our growth is likely to continue. </w:t>
      </w:r>
    </w:p>
    <w:p w:rsidR="001A3521" w:rsidRPr="00B306FE" w:rsidRDefault="001A3521" w:rsidP="001A3521">
      <w:pPr>
        <w:tabs>
          <w:tab w:val="left" w:leader="dot" w:pos="9360"/>
          <w:tab w:val="right" w:pos="9720"/>
        </w:tabs>
        <w:rPr>
          <w:rFonts w:asciiTheme="majorHAnsi" w:hAnsiTheme="majorHAnsi"/>
          <w:b/>
          <w:bCs/>
        </w:rPr>
      </w:pPr>
    </w:p>
    <w:p w:rsidR="001A3521" w:rsidRDefault="001A3521" w:rsidP="001A3521">
      <w:pPr>
        <w:rPr>
          <w:rFonts w:asciiTheme="majorHAnsi" w:hAnsiTheme="majorHAnsi"/>
        </w:rPr>
      </w:pPr>
    </w:p>
    <w:p w:rsidR="001A3521" w:rsidRDefault="001A3521" w:rsidP="001A3521">
      <w:pPr>
        <w:rPr>
          <w:rFonts w:asciiTheme="majorHAnsi" w:hAnsiTheme="majorHAnsi"/>
        </w:rPr>
      </w:pPr>
    </w:p>
    <w:p w:rsidR="001A3521" w:rsidRPr="00B306FE" w:rsidRDefault="001A3521" w:rsidP="001A3521">
      <w:pPr>
        <w:rPr>
          <w:rFonts w:asciiTheme="majorHAnsi" w:hAnsiTheme="majorHAnsi"/>
        </w:rPr>
      </w:pPr>
    </w:p>
    <w:p w:rsidR="001A3521" w:rsidRDefault="001A3521" w:rsidP="001A3521">
      <w:pPr>
        <w:tabs>
          <w:tab w:val="left" w:leader="dot" w:pos="9360"/>
          <w:tab w:val="right" w:pos="9720"/>
        </w:tabs>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r w:rsidRPr="00832891">
        <w:rPr>
          <w:rFonts w:asciiTheme="majorHAnsi" w:hAnsiTheme="majorHAnsi"/>
          <w:b/>
          <w:bCs/>
          <w:noProof/>
          <w:sz w:val="40"/>
        </w:rPr>
        <w:drawing>
          <wp:inline distT="0" distB="0" distL="0" distR="0">
            <wp:extent cx="3657600" cy="1298448"/>
            <wp:effectExtent l="19050" t="0" r="0" b="0"/>
            <wp:docPr id="40" name="Picture 1" descr="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M1.jpg"/>
                    <pic:cNvPicPr/>
                  </pic:nvPicPr>
                  <pic:blipFill>
                    <a:blip r:embed="rId9"/>
                    <a:stretch>
                      <a:fillRect/>
                    </a:stretch>
                  </pic:blipFill>
                  <pic:spPr>
                    <a:xfrm>
                      <a:off x="0" y="0"/>
                      <a:ext cx="3657600" cy="1298448"/>
                    </a:xfrm>
                    <a:prstGeom prst="rect">
                      <a:avLst/>
                    </a:prstGeom>
                  </pic:spPr>
                </pic:pic>
              </a:graphicData>
            </a:graphic>
          </wp:inline>
        </w:drawing>
      </w:r>
    </w:p>
    <w:p w:rsidR="001A3521" w:rsidRDefault="001A3521" w:rsidP="001A3521">
      <w:pPr>
        <w:tabs>
          <w:tab w:val="left" w:leader="dot" w:pos="9360"/>
          <w:tab w:val="right" w:pos="9720"/>
        </w:tabs>
        <w:jc w:val="center"/>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p>
    <w:p w:rsidR="001A3521" w:rsidRDefault="001A3521" w:rsidP="001A3521">
      <w:pPr>
        <w:tabs>
          <w:tab w:val="left" w:leader="dot" w:pos="9360"/>
          <w:tab w:val="right" w:pos="9720"/>
        </w:tabs>
        <w:jc w:val="center"/>
        <w:rPr>
          <w:rFonts w:asciiTheme="majorHAnsi" w:hAnsiTheme="majorHAnsi"/>
          <w:b/>
          <w:bCs/>
          <w:sz w:val="40"/>
        </w:rPr>
      </w:pPr>
      <w:r>
        <w:rPr>
          <w:rFonts w:asciiTheme="majorHAnsi" w:hAnsiTheme="majorHAnsi"/>
          <w:b/>
          <w:bCs/>
          <w:sz w:val="40"/>
        </w:rPr>
        <w:t>POLICY NOTICES</w:t>
      </w: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7401ED" w:rsidRDefault="007401ED" w:rsidP="001A3521">
      <w:pPr>
        <w:tabs>
          <w:tab w:val="left" w:leader="dot" w:pos="9360"/>
          <w:tab w:val="right" w:pos="9720"/>
        </w:tabs>
        <w:rPr>
          <w:rFonts w:asciiTheme="majorHAnsi" w:hAnsiTheme="majorHAnsi"/>
          <w:b/>
          <w:bCs/>
          <w:sz w:val="40"/>
        </w:rPr>
      </w:pPr>
    </w:p>
    <w:p w:rsidR="007401ED" w:rsidRDefault="007401ED" w:rsidP="001A3521">
      <w:pPr>
        <w:tabs>
          <w:tab w:val="left" w:leader="dot" w:pos="9360"/>
          <w:tab w:val="right" w:pos="9720"/>
        </w:tabs>
        <w:rPr>
          <w:rFonts w:asciiTheme="majorHAnsi" w:hAnsiTheme="majorHAnsi"/>
          <w:b/>
          <w:bCs/>
          <w:sz w:val="40"/>
        </w:rPr>
      </w:pPr>
    </w:p>
    <w:p w:rsidR="001A3521" w:rsidRPr="00B306FE" w:rsidRDefault="001A3521" w:rsidP="001A3521">
      <w:pP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Equal Employment Opportunity</w:t>
      </w:r>
    </w:p>
    <w:p w:rsidR="001A3521" w:rsidRPr="00B306FE" w:rsidRDefault="001A3521" w:rsidP="001A3521">
      <w:pPr>
        <w:pStyle w:val="Header"/>
        <w:tabs>
          <w:tab w:val="left" w:leader="dot" w:pos="9360"/>
          <w:tab w:val="right" w:pos="9720"/>
        </w:tabs>
        <w:rPr>
          <w:rFonts w:asciiTheme="majorHAnsi" w:hAnsiTheme="majorHAnsi"/>
          <w:b/>
          <w:bCs/>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We at Riesbeck’s subscribe to a policy of equal employment opportunities for applicants and </w:t>
      </w:r>
      <w:r w:rsidRPr="00B306FE">
        <w:rPr>
          <w:rFonts w:asciiTheme="majorHAnsi" w:hAnsiTheme="majorHAnsi"/>
          <w:spacing w:val="-4"/>
        </w:rPr>
        <w:t>employees. We will maintain and conduct all practices relating to recruitment, hiring</w:t>
      </w:r>
      <w:r w:rsidRPr="00B306FE">
        <w:rPr>
          <w:rFonts w:asciiTheme="majorHAnsi" w:hAnsiTheme="majorHAnsi"/>
        </w:rPr>
        <w:t xml:space="preserve">, upgrading, </w:t>
      </w: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discipline, and other terms and conditions of employment in a manner which does not discriminate on the basis of race, color, religion, national origin, age, sex, disability, marital status, ancestry, familial status, military service, </w:t>
      </w:r>
      <w:r>
        <w:rPr>
          <w:rFonts w:asciiTheme="majorHAnsi" w:hAnsiTheme="majorHAnsi"/>
        </w:rPr>
        <w:t xml:space="preserve">sexual orientation, </w:t>
      </w:r>
      <w:r w:rsidRPr="00B306FE">
        <w:rPr>
          <w:rFonts w:asciiTheme="majorHAnsi" w:hAnsiTheme="majorHAnsi"/>
        </w:rPr>
        <w:t>or any other legally protected class.</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 xml:space="preserve">Equal Employment </w:t>
      </w:r>
      <w:smartTag w:uri="urn:schemas-microsoft-com:office:smarttags" w:element="place">
        <w:r w:rsidRPr="00B306FE">
          <w:rPr>
            <w:rFonts w:asciiTheme="majorHAnsi" w:hAnsiTheme="majorHAnsi"/>
            <w:b/>
            <w:bCs/>
            <w:sz w:val="40"/>
          </w:rPr>
          <w:t>Opportunity</w:t>
        </w:r>
      </w:smartTag>
      <w:r w:rsidRPr="00B306FE">
        <w:rPr>
          <w:rFonts w:asciiTheme="majorHAnsi" w:hAnsiTheme="majorHAnsi"/>
          <w:b/>
          <w:bCs/>
          <w:sz w:val="40"/>
        </w:rPr>
        <w:t xml:space="preserve"> Policy</w:t>
      </w:r>
    </w:p>
    <w:p w:rsidR="001A3521" w:rsidRPr="00B306FE" w:rsidRDefault="001A3521" w:rsidP="001A3521">
      <w:pPr>
        <w:pStyle w:val="Header"/>
        <w:tabs>
          <w:tab w:val="left" w:leader="dot" w:pos="9360"/>
          <w:tab w:val="right" w:pos="9720"/>
        </w:tabs>
        <w:jc w:val="both"/>
        <w:rPr>
          <w:rFonts w:asciiTheme="majorHAnsi" w:hAnsiTheme="majorHAnsi"/>
          <w:i/>
          <w:iCs/>
        </w:rPr>
      </w:pPr>
    </w:p>
    <w:p w:rsidR="001A3521" w:rsidRPr="008B106F" w:rsidRDefault="001A3521" w:rsidP="001A3521">
      <w:pPr>
        <w:pStyle w:val="Header"/>
        <w:tabs>
          <w:tab w:val="left" w:leader="dot" w:pos="9360"/>
          <w:tab w:val="right" w:pos="9720"/>
        </w:tabs>
        <w:jc w:val="both"/>
        <w:rPr>
          <w:rFonts w:asciiTheme="majorHAnsi" w:hAnsiTheme="majorHAnsi"/>
          <w:iCs/>
        </w:rPr>
      </w:pPr>
      <w:r w:rsidRPr="008B106F">
        <w:rPr>
          <w:rFonts w:asciiTheme="majorHAnsi" w:hAnsiTheme="majorHAnsi"/>
          <w:iCs/>
        </w:rPr>
        <w:t xml:space="preserve">With the past growth and anticipated future growth of the number of employees involved in our company, we find it appropriate to clarify the management philosophy which guides our company in its relationship with all employees. Our personnel policy is based upon confidence in and respect for the dignity and individuality of each employee. In a customer-service industry such as ours, we recognize that the success of our company is based on a workforce that has a strong interest in </w:t>
      </w:r>
      <w:r w:rsidRPr="008B106F">
        <w:rPr>
          <w:rFonts w:asciiTheme="majorHAnsi" w:hAnsiTheme="majorHAnsi"/>
          <w:iCs/>
          <w:spacing w:val="-2"/>
        </w:rPr>
        <w:t xml:space="preserve">providing prompt, courteous, and accurate service to our customers and the community. </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rPr>
          <w:rFonts w:asciiTheme="majorHAnsi" w:hAnsiTheme="majorHAnsi"/>
        </w:rPr>
      </w:pPr>
      <w:r w:rsidRPr="00B306FE">
        <w:rPr>
          <w:rFonts w:asciiTheme="majorHAnsi" w:hAnsiTheme="majorHAnsi"/>
        </w:rPr>
        <w:t>We recognize the fact that our human resources are our company’s most important assets.</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tabs>
          <w:tab w:val="left" w:leader="dot" w:pos="9360"/>
          <w:tab w:val="right" w:pos="9720"/>
        </w:tabs>
        <w:rPr>
          <w:rFonts w:asciiTheme="majorHAnsi" w:hAnsiTheme="majorHAnsi"/>
        </w:rPr>
      </w:pPr>
      <w:r w:rsidRPr="00B306FE">
        <w:rPr>
          <w:rFonts w:asciiTheme="majorHAnsi" w:hAnsiTheme="majorHAnsi"/>
        </w:rPr>
        <w:t>It is our goal to:</w:t>
      </w:r>
    </w:p>
    <w:p w:rsidR="001A3521" w:rsidRPr="00B306FE" w:rsidRDefault="001A3521" w:rsidP="001A3521">
      <w:pPr>
        <w:pStyle w:val="Header"/>
        <w:tabs>
          <w:tab w:val="left" w:leader="dot" w:pos="9360"/>
          <w:tab w:val="right" w:pos="9720"/>
        </w:tabs>
        <w:rPr>
          <w:rFonts w:asciiTheme="majorHAnsi" w:hAnsiTheme="majorHAnsi"/>
        </w:rPr>
      </w:pP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spacing w:val="-10"/>
        </w:rPr>
        <w:t>Recruit, employ, train, compensate, and promote employees based on their</w:t>
      </w:r>
      <w:r w:rsidRPr="00B306FE">
        <w:rPr>
          <w:rFonts w:asciiTheme="majorHAnsi" w:hAnsiTheme="majorHAnsi"/>
        </w:rPr>
        <w:t xml:space="preserve"> qualifications without discrimination as to race, color, religion, national origin, sex, age, marital status, disability, military status, familial status, </w:t>
      </w:r>
      <w:r>
        <w:rPr>
          <w:rFonts w:asciiTheme="majorHAnsi" w:hAnsiTheme="majorHAnsi"/>
        </w:rPr>
        <w:t xml:space="preserve">sexual orientation, </w:t>
      </w:r>
      <w:r w:rsidRPr="00B306FE">
        <w:rPr>
          <w:rFonts w:asciiTheme="majorHAnsi" w:hAnsiTheme="majorHAnsi"/>
        </w:rPr>
        <w:t>or any other factor not related to the needs of a job.</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spacing w:val="-6"/>
        </w:rPr>
        <w:t>Maintain reasonable and consistent standards of job performance, objectively</w:t>
      </w:r>
      <w:r w:rsidRPr="00B306FE">
        <w:rPr>
          <w:rFonts w:asciiTheme="majorHAnsi" w:hAnsiTheme="majorHAnsi"/>
        </w:rPr>
        <w:t xml:space="preserve"> reflecting these standards in decisions that affect the promotion, compensation, and retention of each employee.</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rPr>
        <w:t xml:space="preserve">Endeavor to use the ability of each employee as fully as possible by assignment to </w:t>
      </w:r>
      <w:r w:rsidRPr="00B306FE">
        <w:rPr>
          <w:rFonts w:asciiTheme="majorHAnsi" w:hAnsiTheme="majorHAnsi"/>
          <w:spacing w:val="-6"/>
        </w:rPr>
        <w:t>positions throughout the company which take into account the individual’s</w:t>
      </w:r>
      <w:r w:rsidRPr="00B306FE">
        <w:rPr>
          <w:rFonts w:asciiTheme="majorHAnsi" w:hAnsiTheme="majorHAnsi"/>
        </w:rPr>
        <w:t xml:space="preserve"> performance, experience, aptitude, attendance, and interests. We will provide opportunities for </w:t>
      </w:r>
      <w:r w:rsidRPr="00B306FE">
        <w:rPr>
          <w:rFonts w:asciiTheme="majorHAnsi" w:hAnsiTheme="majorHAnsi"/>
          <w:spacing w:val="-6"/>
        </w:rPr>
        <w:t>advancement by considering qualified employees within the company before</w:t>
      </w:r>
      <w:r w:rsidRPr="00B306FE">
        <w:rPr>
          <w:rFonts w:asciiTheme="majorHAnsi" w:hAnsiTheme="majorHAnsi"/>
        </w:rPr>
        <w:t xml:space="preserve"> recruiting outside the company.</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rPr>
        <w:t xml:space="preserve">Maintain levels of pay consistent with our financial condition and obligations to our shareholders, which will compare favorably with prevailing levels for </w:t>
      </w:r>
      <w:r w:rsidRPr="00B306FE">
        <w:rPr>
          <w:rFonts w:asciiTheme="majorHAnsi" w:hAnsiTheme="majorHAnsi"/>
          <w:spacing w:val="-4"/>
        </w:rPr>
        <w:t>similar jobs in other food stores that compete for our customer’s dollar, with</w:t>
      </w:r>
      <w:r w:rsidRPr="00B306FE">
        <w:rPr>
          <w:rFonts w:asciiTheme="majorHAnsi" w:hAnsiTheme="majorHAnsi"/>
        </w:rPr>
        <w:t xml:space="preserve"> particular reference to southeastern </w:t>
      </w:r>
      <w:smartTag w:uri="urn:schemas-microsoft-com:office:smarttags" w:element="State">
        <w:smartTag w:uri="urn:schemas-microsoft-com:office:smarttags" w:element="place">
          <w:r w:rsidRPr="00B306FE">
            <w:rPr>
              <w:rFonts w:asciiTheme="majorHAnsi" w:hAnsiTheme="majorHAnsi"/>
            </w:rPr>
            <w:t>Ohio</w:t>
          </w:r>
        </w:smartTag>
      </w:smartTag>
      <w:r w:rsidRPr="00B306FE">
        <w:rPr>
          <w:rFonts w:asciiTheme="majorHAnsi" w:hAnsiTheme="majorHAnsi"/>
        </w:rPr>
        <w:t xml:space="preserve"> and the </w:t>
      </w:r>
      <w:smartTag w:uri="urn:schemas-microsoft-com:office:smarttags" w:element="place">
        <w:smartTag w:uri="urn:schemas-microsoft-com:office:smarttags" w:element="PlaceName">
          <w:r w:rsidRPr="00B306FE">
            <w:rPr>
              <w:rFonts w:asciiTheme="majorHAnsi" w:hAnsiTheme="majorHAnsi"/>
            </w:rPr>
            <w:t>Ohio</w:t>
          </w:r>
        </w:smartTag>
        <w:r w:rsidRPr="00B306FE">
          <w:rPr>
            <w:rFonts w:asciiTheme="majorHAnsi" w:hAnsiTheme="majorHAnsi"/>
          </w:rPr>
          <w:t xml:space="preserve"> </w:t>
        </w:r>
        <w:smartTag w:uri="urn:schemas-microsoft-com:office:smarttags" w:element="PlaceType">
          <w:r w:rsidRPr="00B306FE">
            <w:rPr>
              <w:rFonts w:asciiTheme="majorHAnsi" w:hAnsiTheme="majorHAnsi"/>
            </w:rPr>
            <w:t>Valley</w:t>
          </w:r>
        </w:smartTag>
      </w:smartTag>
      <w:r w:rsidRPr="00B306FE">
        <w:rPr>
          <w:rFonts w:asciiTheme="majorHAnsi" w:hAnsiTheme="majorHAnsi"/>
        </w:rPr>
        <w:t>.</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rPr>
        <w:t>Encourage and provide appropriate training and development opportunities for employees to assist them in improving their current job performance and increasing their potential for promotion.</w:t>
      </w:r>
    </w:p>
    <w:p w:rsidR="001A3521" w:rsidRDefault="001A3521">
      <w:pPr>
        <w:rPr>
          <w:sz w:val="24"/>
          <w:szCs w:val="24"/>
        </w:rPr>
      </w:pPr>
    </w:p>
    <w:p w:rsidR="001A3521" w:rsidRDefault="001A3521">
      <w:pPr>
        <w:rPr>
          <w:sz w:val="24"/>
          <w:szCs w:val="24"/>
        </w:rPr>
      </w:pP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spacing w:val="-4"/>
        </w:rPr>
        <w:t>Give clear and timely information to each employee about his/her job</w:t>
      </w:r>
      <w:r w:rsidRPr="00B306FE">
        <w:rPr>
          <w:rFonts w:asciiTheme="majorHAnsi" w:hAnsiTheme="majorHAnsi"/>
        </w:rPr>
        <w:t xml:space="preserve"> responsibilities, his/her job performance, and the store’s policies and activities that affect him/her.</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spacing w:val="-8"/>
        </w:rPr>
        <w:lastRenderedPageBreak/>
        <w:t>Emphasize continuously the interdependence of individual employees, the</w:t>
      </w:r>
      <w:r w:rsidRPr="00B306FE">
        <w:rPr>
          <w:rFonts w:asciiTheme="majorHAnsi" w:hAnsiTheme="majorHAnsi"/>
        </w:rPr>
        <w:t xml:space="preserve"> departments, and the divisions of the company, which is essential to the continued success of Riesbeck’s.</w:t>
      </w:r>
    </w:p>
    <w:p w:rsidR="001A3521" w:rsidRPr="00B306FE" w:rsidRDefault="001A3521" w:rsidP="001A3521">
      <w:pPr>
        <w:pStyle w:val="Header"/>
        <w:numPr>
          <w:ilvl w:val="0"/>
          <w:numId w:val="1"/>
        </w:numPr>
        <w:tabs>
          <w:tab w:val="clear" w:pos="4680"/>
          <w:tab w:val="left" w:leader="dot" w:pos="9360"/>
          <w:tab w:val="right" w:pos="9720"/>
        </w:tabs>
        <w:spacing w:after="120"/>
        <w:rPr>
          <w:rFonts w:asciiTheme="majorHAnsi" w:hAnsiTheme="majorHAnsi"/>
        </w:rPr>
      </w:pPr>
      <w:r w:rsidRPr="00B306FE">
        <w:rPr>
          <w:rFonts w:asciiTheme="majorHAnsi" w:hAnsiTheme="majorHAnsi"/>
        </w:rPr>
        <w:t>Protect the rights of all employees under all applicable laws.</w:t>
      </w:r>
    </w:p>
    <w:p w:rsidR="001A3521" w:rsidRPr="008B106F"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rPr>
        <w:t>Encourage and appropriately recognize constructive ideas and suggestions from every employee that result in improvement in operations or improvement in any other matter relating to the success of the company.</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spacing w:val="-4"/>
        </w:rPr>
        <w:t xml:space="preserve">Maintain a program of employee benefits, which will help protect eligible employees </w:t>
      </w:r>
      <w:r w:rsidRPr="00B306FE">
        <w:rPr>
          <w:rFonts w:asciiTheme="majorHAnsi" w:hAnsiTheme="majorHAnsi"/>
        </w:rPr>
        <w:t>and their families against the financial hardships of illness, death, and old age without discouraging personal planning for future security.</w:t>
      </w:r>
    </w:p>
    <w:p w:rsidR="001A3521" w:rsidRPr="00B306FE" w:rsidRDefault="001A3521" w:rsidP="001A3521">
      <w:pPr>
        <w:pStyle w:val="Header"/>
        <w:numPr>
          <w:ilvl w:val="0"/>
          <w:numId w:val="1"/>
        </w:numPr>
        <w:tabs>
          <w:tab w:val="clear" w:pos="4680"/>
          <w:tab w:val="left" w:leader="dot" w:pos="9360"/>
          <w:tab w:val="right" w:pos="9720"/>
        </w:tabs>
        <w:spacing w:after="120"/>
        <w:jc w:val="both"/>
        <w:rPr>
          <w:rFonts w:asciiTheme="majorHAnsi" w:hAnsiTheme="majorHAnsi"/>
        </w:rPr>
      </w:pPr>
      <w:r w:rsidRPr="00B306FE">
        <w:rPr>
          <w:rFonts w:asciiTheme="majorHAnsi" w:hAnsiTheme="majorHAnsi"/>
        </w:rPr>
        <w:t>Attempt to provide and maintain a working environment that is conducive to health, comfort, and efficiency.</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We strive to be fair; but where there is a difference of opinion as to what is fair, we retain the right to make all final decisions related to your employment. These decisions will be based on our judgment as to what is best for the company, you, and your fellow employees.</w:t>
      </w:r>
    </w:p>
    <w:p w:rsidR="001A3521" w:rsidRDefault="001A3521" w:rsidP="001A3521">
      <w:pPr>
        <w:pStyle w:val="Header"/>
        <w:tabs>
          <w:tab w:val="left" w:leader="dot" w:pos="9360"/>
          <w:tab w:val="right" w:pos="9720"/>
        </w:tabs>
        <w:rPr>
          <w:rFonts w:asciiTheme="majorHAnsi" w:hAnsiTheme="majorHAnsi"/>
          <w:b/>
          <w:bCs/>
          <w:sz w:val="40"/>
        </w:rPr>
      </w:pPr>
    </w:p>
    <w:p w:rsidR="001A3521" w:rsidRDefault="001A3521" w:rsidP="001A3521">
      <w:pPr>
        <w:pStyle w:val="Header"/>
        <w:tabs>
          <w:tab w:val="left" w:leader="dot" w:pos="9360"/>
          <w:tab w:val="right" w:pos="9720"/>
        </w:tabs>
        <w:rPr>
          <w:rFonts w:asciiTheme="majorHAnsi" w:hAnsiTheme="majorHAnsi"/>
          <w:b/>
          <w:bCs/>
          <w:sz w:val="40"/>
        </w:rPr>
      </w:pPr>
    </w:p>
    <w:p w:rsidR="001A3521" w:rsidRDefault="001A3521" w:rsidP="001A3521">
      <w:pPr>
        <w:pStyle w:val="Header"/>
        <w:tabs>
          <w:tab w:val="left" w:leader="dot" w:pos="9360"/>
          <w:tab w:val="right" w:pos="9720"/>
        </w:tabs>
        <w:rPr>
          <w:rFonts w:asciiTheme="majorHAnsi" w:hAnsiTheme="majorHAnsi"/>
          <w:b/>
          <w:bCs/>
          <w:sz w:val="40"/>
        </w:rPr>
      </w:pPr>
    </w:p>
    <w:p w:rsidR="001A3521" w:rsidRDefault="001A3521" w:rsidP="001A3521">
      <w:pPr>
        <w:pStyle w:val="Header"/>
        <w:tabs>
          <w:tab w:val="left" w:leader="dot" w:pos="9360"/>
          <w:tab w:val="right" w:pos="9720"/>
        </w:tabs>
        <w:rPr>
          <w:rFonts w:asciiTheme="majorHAnsi" w:hAnsiTheme="majorHAnsi"/>
          <w:b/>
          <w:bCs/>
          <w:sz w:val="40"/>
        </w:rPr>
      </w:pPr>
    </w:p>
    <w:p w:rsidR="001A3521" w:rsidRDefault="001A3521" w:rsidP="001A3521">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5199321" cy="3466214"/>
            <wp:effectExtent l="19050" t="0" r="1329" b="0"/>
            <wp:docPr id="41" name="Picture 6" descr="shutterstock_12097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0974128.jpg"/>
                    <pic:cNvPicPr/>
                  </pic:nvPicPr>
                  <pic:blipFill>
                    <a:blip r:embed="rId15" cstate="print"/>
                    <a:stretch>
                      <a:fillRect/>
                    </a:stretch>
                  </pic:blipFill>
                  <pic:spPr>
                    <a:xfrm>
                      <a:off x="0" y="0"/>
                      <a:ext cx="5213160" cy="3475440"/>
                    </a:xfrm>
                    <a:prstGeom prst="rect">
                      <a:avLst/>
                    </a:prstGeom>
                  </pic:spPr>
                </pic:pic>
              </a:graphicData>
            </a:graphic>
          </wp:inline>
        </w:drawing>
      </w:r>
    </w:p>
    <w:p w:rsidR="001A3521" w:rsidRDefault="001A3521">
      <w:pPr>
        <w:rPr>
          <w:sz w:val="24"/>
          <w:szCs w:val="24"/>
        </w:rPr>
      </w:pPr>
    </w:p>
    <w:p w:rsidR="007401ED" w:rsidRDefault="007401ED" w:rsidP="001A3521">
      <w:pPr>
        <w:pStyle w:val="Header"/>
        <w:tabs>
          <w:tab w:val="left" w:leader="dot" w:pos="9360"/>
          <w:tab w:val="right" w:pos="9720"/>
        </w:tabs>
        <w:rPr>
          <w:rFonts w:asciiTheme="majorHAnsi" w:hAnsiTheme="majorHAnsi"/>
          <w:b/>
          <w:bCs/>
          <w:sz w:val="40"/>
        </w:rPr>
      </w:pPr>
    </w:p>
    <w:p w:rsidR="007401ED" w:rsidRDefault="007401ED" w:rsidP="001A3521">
      <w:pPr>
        <w:pStyle w:val="Header"/>
        <w:tabs>
          <w:tab w:val="left" w:leader="dot" w:pos="9360"/>
          <w:tab w:val="right" w:pos="9720"/>
        </w:tabs>
        <w:rPr>
          <w:rFonts w:asciiTheme="majorHAnsi" w:hAnsiTheme="majorHAnsi"/>
          <w:b/>
          <w:bCs/>
          <w:sz w:val="40"/>
        </w:rPr>
      </w:pPr>
    </w:p>
    <w:p w:rsidR="001A3521" w:rsidRPr="00B306FE" w:rsidRDefault="001A3521" w:rsidP="001A3521">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Americans With Disabilities Act</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We comply with the provisions of the Americans With Disabilities Act (ADA) law, which was effective </w:t>
      </w:r>
      <w:smartTag w:uri="urn:schemas-microsoft-com:office:smarttags" w:element="date">
        <w:smartTagPr>
          <w:attr w:name="Year" w:val="1992"/>
          <w:attr w:name="Day" w:val="26"/>
          <w:attr w:name="Month" w:val="7"/>
        </w:smartTagPr>
        <w:r w:rsidRPr="00B306FE">
          <w:rPr>
            <w:rFonts w:asciiTheme="majorHAnsi" w:hAnsiTheme="majorHAnsi"/>
          </w:rPr>
          <w:t>July 26, 1992</w:t>
        </w:r>
      </w:smartTag>
      <w:r w:rsidRPr="00B306FE">
        <w:rPr>
          <w:rFonts w:asciiTheme="majorHAnsi" w:hAnsiTheme="majorHAnsi"/>
        </w:rPr>
        <w:t xml:space="preserve">. We will not discriminate against an otherwise qualified individual, </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applicant, or employee with a disability if the individual can perform the essential functions of the job without posing a direct threat to the health or safety of the individual or others. We will </w:t>
      </w: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provide reasonable accommodations when the employee provides adequate medical information substantiating the need for accommodation. A reasonable accommodation is one that does not impose an undue hardship on the company.</w:t>
      </w:r>
    </w:p>
    <w:p w:rsidR="001A3521" w:rsidRPr="00B306FE" w:rsidRDefault="001A3521" w:rsidP="001A3521">
      <w:pPr>
        <w:pStyle w:val="Header"/>
        <w:tabs>
          <w:tab w:val="left" w:leader="dot" w:pos="9360"/>
          <w:tab w:val="right" w:pos="9720"/>
        </w:tabs>
        <w:rPr>
          <w:rFonts w:asciiTheme="majorHAnsi" w:hAnsiTheme="majorHAnsi"/>
          <w:b/>
          <w:bCs/>
        </w:rPr>
      </w:pPr>
    </w:p>
    <w:p w:rsidR="001A3521" w:rsidRDefault="001A3521" w:rsidP="001A3521">
      <w:pPr>
        <w:pStyle w:val="Header"/>
        <w:tabs>
          <w:tab w:val="left" w:leader="dot" w:pos="9360"/>
          <w:tab w:val="right" w:pos="9720"/>
        </w:tabs>
        <w:rPr>
          <w:rFonts w:asciiTheme="majorHAnsi" w:hAnsiTheme="majorHAnsi"/>
          <w:b/>
          <w:bCs/>
          <w:sz w:val="40"/>
        </w:rPr>
      </w:pPr>
    </w:p>
    <w:p w:rsidR="001A3521" w:rsidRPr="00B306FE" w:rsidRDefault="001A3521" w:rsidP="001A3521">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Immigration Reform and Control Act</w:t>
      </w: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r w:rsidRPr="00B306FE">
        <w:rPr>
          <w:rFonts w:asciiTheme="majorHAnsi" w:hAnsiTheme="majorHAnsi"/>
        </w:rPr>
        <w:t xml:space="preserve">We subscribe to the policy and obey the provisions of the Immigration Reform and Control Act (IRCA) of 1986. We will not knowingly hire an alien who does not have the authority to work. Thus, we must go through certain required verification procedures in order to verify that the person being hired is either a citizen of the </w:t>
      </w:r>
      <w:smartTag w:uri="urn:schemas-microsoft-com:office:smarttags" w:element="country-region">
        <w:smartTag w:uri="urn:schemas-microsoft-com:office:smarttags" w:element="place">
          <w:r w:rsidRPr="00B306FE">
            <w:rPr>
              <w:rFonts w:asciiTheme="majorHAnsi" w:hAnsiTheme="majorHAnsi"/>
            </w:rPr>
            <w:t>United States</w:t>
          </w:r>
        </w:smartTag>
      </w:smartTag>
      <w:r w:rsidRPr="00B306FE">
        <w:rPr>
          <w:rFonts w:asciiTheme="majorHAnsi" w:hAnsiTheme="majorHAnsi"/>
        </w:rPr>
        <w:t xml:space="preserve"> or an alien otherwise authorized for employment in the </w:t>
      </w:r>
      <w:smartTag w:uri="urn:schemas-microsoft-com:office:smarttags" w:element="country-region">
        <w:smartTag w:uri="urn:schemas-microsoft-com:office:smarttags" w:element="place">
          <w:r w:rsidRPr="00B306FE">
            <w:rPr>
              <w:rFonts w:asciiTheme="majorHAnsi" w:hAnsiTheme="majorHAnsi"/>
            </w:rPr>
            <w:t>United States</w:t>
          </w:r>
        </w:smartTag>
      </w:smartTag>
      <w:r w:rsidRPr="00B306FE">
        <w:rPr>
          <w:rFonts w:asciiTheme="majorHAnsi" w:hAnsiTheme="majorHAnsi"/>
        </w:rPr>
        <w:t>.</w:t>
      </w:r>
    </w:p>
    <w:p w:rsidR="001A3521" w:rsidRDefault="001A3521" w:rsidP="001A3521">
      <w:pPr>
        <w:pStyle w:val="Header"/>
        <w:tabs>
          <w:tab w:val="left" w:leader="dot" w:pos="9360"/>
          <w:tab w:val="right" w:pos="9720"/>
        </w:tabs>
        <w:rPr>
          <w:rFonts w:asciiTheme="majorHAnsi" w:hAnsiTheme="majorHAnsi"/>
          <w:b/>
          <w:bCs/>
          <w:sz w:val="40"/>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Pr="00B306FE" w:rsidRDefault="001A3521" w:rsidP="001A3521">
      <w:pPr>
        <w:pStyle w:val="Header"/>
        <w:tabs>
          <w:tab w:val="left" w:leader="dot" w:pos="9360"/>
          <w:tab w:val="right" w:pos="9720"/>
        </w:tabs>
        <w:jc w:val="center"/>
        <w:rPr>
          <w:rFonts w:asciiTheme="majorHAnsi" w:hAnsiTheme="majorHAnsi"/>
        </w:rPr>
      </w:pPr>
      <w:r>
        <w:rPr>
          <w:rFonts w:asciiTheme="majorHAnsi" w:hAnsiTheme="majorHAnsi"/>
          <w:noProof/>
        </w:rPr>
        <w:drawing>
          <wp:inline distT="0" distB="0" distL="0" distR="0">
            <wp:extent cx="5295014" cy="3530009"/>
            <wp:effectExtent l="19050" t="0" r="886" b="0"/>
            <wp:docPr id="42" name="Picture 10" descr="shutterstock_13325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3259828.jpg"/>
                    <pic:cNvPicPr/>
                  </pic:nvPicPr>
                  <pic:blipFill>
                    <a:blip r:embed="rId16" cstate="print"/>
                    <a:stretch>
                      <a:fillRect/>
                    </a:stretch>
                  </pic:blipFill>
                  <pic:spPr>
                    <a:xfrm>
                      <a:off x="0" y="0"/>
                      <a:ext cx="5301858" cy="3534571"/>
                    </a:xfrm>
                    <a:prstGeom prst="rect">
                      <a:avLst/>
                    </a:prstGeom>
                  </pic:spPr>
                </pic:pic>
              </a:graphicData>
            </a:graphic>
          </wp:inline>
        </w:drawing>
      </w:r>
    </w:p>
    <w:p w:rsidR="001A3521" w:rsidRDefault="001A3521">
      <w:pPr>
        <w:rPr>
          <w:sz w:val="24"/>
          <w:szCs w:val="24"/>
        </w:rPr>
      </w:pPr>
    </w:p>
    <w:p w:rsidR="001A3521" w:rsidRPr="00B306FE" w:rsidRDefault="001A3521" w:rsidP="001A3521">
      <w:pPr>
        <w:pStyle w:val="Header"/>
        <w:tabs>
          <w:tab w:val="left" w:leader="dot" w:pos="9360"/>
          <w:tab w:val="right" w:pos="9720"/>
        </w:tabs>
        <w:jc w:val="both"/>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E2C4D" w:rsidRDefault="001E2C4D"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r w:rsidRPr="00832891">
        <w:rPr>
          <w:rFonts w:asciiTheme="majorHAnsi" w:hAnsiTheme="majorHAnsi"/>
          <w:noProof/>
        </w:rPr>
        <w:drawing>
          <wp:inline distT="0" distB="0" distL="0" distR="0">
            <wp:extent cx="3657600" cy="1298448"/>
            <wp:effectExtent l="19050" t="0" r="0" b="0"/>
            <wp:docPr id="43" name="Picture 1" descr="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M1.jpg"/>
                    <pic:cNvPicPr/>
                  </pic:nvPicPr>
                  <pic:blipFill>
                    <a:blip r:embed="rId9"/>
                    <a:stretch>
                      <a:fillRect/>
                    </a:stretch>
                  </pic:blipFill>
                  <pic:spPr>
                    <a:xfrm>
                      <a:off x="0" y="0"/>
                      <a:ext cx="3657600" cy="1298448"/>
                    </a:xfrm>
                    <a:prstGeom prst="rect">
                      <a:avLst/>
                    </a:prstGeom>
                  </pic:spPr>
                </pic:pic>
              </a:graphicData>
            </a:graphic>
          </wp:inline>
        </w:drawing>
      </w: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Default="001A3521" w:rsidP="001A3521">
      <w:pPr>
        <w:pStyle w:val="Header"/>
        <w:tabs>
          <w:tab w:val="left" w:leader="dot" w:pos="9360"/>
          <w:tab w:val="right" w:pos="9720"/>
        </w:tabs>
        <w:jc w:val="center"/>
        <w:rPr>
          <w:rFonts w:asciiTheme="majorHAnsi" w:hAnsiTheme="majorHAnsi"/>
        </w:rPr>
      </w:pPr>
    </w:p>
    <w:p w:rsidR="001A3521" w:rsidRPr="004F1DCA" w:rsidRDefault="001A3521" w:rsidP="001A3521">
      <w:pPr>
        <w:pStyle w:val="Header"/>
        <w:tabs>
          <w:tab w:val="left" w:leader="dot" w:pos="9360"/>
          <w:tab w:val="right" w:pos="9720"/>
        </w:tabs>
        <w:jc w:val="center"/>
        <w:rPr>
          <w:rFonts w:asciiTheme="majorHAnsi" w:hAnsiTheme="majorHAnsi"/>
          <w:b/>
          <w:bCs/>
          <w:sz w:val="48"/>
          <w:szCs w:val="48"/>
        </w:rPr>
      </w:pPr>
      <w:r w:rsidRPr="004F1DCA">
        <w:rPr>
          <w:rFonts w:asciiTheme="majorHAnsi" w:hAnsiTheme="majorHAnsi"/>
          <w:b/>
          <w:bCs/>
          <w:sz w:val="48"/>
          <w:szCs w:val="48"/>
        </w:rPr>
        <w:t>CUSTOMER SERVICE POLICIES</w:t>
      </w: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1A3521" w:rsidRDefault="001A3521">
      <w:pPr>
        <w:rPr>
          <w:sz w:val="24"/>
          <w:szCs w:val="24"/>
        </w:rPr>
      </w:pPr>
    </w:p>
    <w:p w:rsidR="007401ED" w:rsidRDefault="007401ED" w:rsidP="00A866CF">
      <w:pPr>
        <w:pStyle w:val="Header"/>
        <w:tabs>
          <w:tab w:val="left" w:leader="dot" w:pos="9360"/>
          <w:tab w:val="right" w:pos="9720"/>
        </w:tabs>
        <w:rPr>
          <w:rFonts w:asciiTheme="majorHAnsi" w:hAnsiTheme="majorHAnsi"/>
          <w:b/>
          <w:bCs/>
          <w:sz w:val="40"/>
          <w:szCs w:val="40"/>
        </w:rPr>
      </w:pPr>
    </w:p>
    <w:p w:rsidR="007401ED" w:rsidRDefault="007401ED" w:rsidP="00A866CF">
      <w:pPr>
        <w:pStyle w:val="Header"/>
        <w:tabs>
          <w:tab w:val="left" w:leader="dot" w:pos="9360"/>
          <w:tab w:val="right" w:pos="9720"/>
        </w:tabs>
        <w:rPr>
          <w:rFonts w:asciiTheme="majorHAnsi" w:hAnsiTheme="majorHAnsi"/>
          <w:b/>
          <w:bCs/>
          <w:sz w:val="40"/>
          <w:szCs w:val="40"/>
        </w:rPr>
      </w:pPr>
    </w:p>
    <w:p w:rsidR="00A866CF" w:rsidRPr="00832891" w:rsidRDefault="00A866CF" w:rsidP="00A866CF">
      <w:pPr>
        <w:pStyle w:val="Header"/>
        <w:tabs>
          <w:tab w:val="left" w:leader="dot" w:pos="9360"/>
          <w:tab w:val="right" w:pos="9720"/>
        </w:tabs>
        <w:rPr>
          <w:rFonts w:asciiTheme="majorHAnsi" w:hAnsiTheme="majorHAnsi"/>
          <w:b/>
          <w:bCs/>
          <w:sz w:val="40"/>
          <w:szCs w:val="40"/>
        </w:rPr>
      </w:pPr>
      <w:r w:rsidRPr="00832891">
        <w:rPr>
          <w:rFonts w:asciiTheme="majorHAnsi" w:hAnsiTheme="majorHAnsi"/>
          <w:b/>
          <w:bCs/>
          <w:sz w:val="40"/>
          <w:szCs w:val="40"/>
        </w:rPr>
        <w:t>How to Treat a Customer</w:t>
      </w:r>
    </w:p>
    <w:p w:rsidR="00A866CF" w:rsidRPr="00B306FE" w:rsidRDefault="00A866CF" w:rsidP="00A866CF">
      <w:pPr>
        <w:pStyle w:val="Header"/>
        <w:tabs>
          <w:tab w:val="left" w:leader="dot" w:pos="9360"/>
          <w:tab w:val="right" w:pos="9720"/>
        </w:tabs>
        <w:jc w:val="both"/>
        <w:rPr>
          <w:rFonts w:asciiTheme="majorHAnsi" w:hAnsiTheme="majorHAnsi"/>
          <w:b/>
          <w:bCs/>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Your customers pay your wages and should be treated as welcome guests. Remember that Riesbeck’s reputation and success is in your hands when you deal with customers. Customers judge a store, more than any other way, by the manner in which employees treat them, how employees conduct themselves, and how friendly they are. Your actions and attitudes can bring them back again – or drive them away, maybe forever.</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No matter what your job, your primary responsibility is to serve the customer. Whatever you do should be done for the satisfaction of our customers.  Remember:</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i/>
          <w:iCs/>
          <w:sz w:val="28"/>
        </w:rPr>
      </w:pPr>
      <w:r w:rsidRPr="00B306FE">
        <w:rPr>
          <w:rFonts w:asciiTheme="majorHAnsi" w:hAnsiTheme="majorHAnsi"/>
          <w:i/>
          <w:iCs/>
          <w:sz w:val="28"/>
        </w:rPr>
        <w:t>Rule #1:  “The customer is always right.”</w:t>
      </w:r>
    </w:p>
    <w:p w:rsidR="00A866CF" w:rsidRPr="00B306FE" w:rsidRDefault="00A866CF" w:rsidP="00A866CF">
      <w:pPr>
        <w:pStyle w:val="Header"/>
        <w:tabs>
          <w:tab w:val="left" w:leader="dot" w:pos="9360"/>
          <w:tab w:val="right" w:pos="9720"/>
        </w:tabs>
        <w:rPr>
          <w:rFonts w:asciiTheme="majorHAnsi" w:hAnsiTheme="majorHAnsi"/>
          <w:i/>
          <w:iCs/>
          <w:sz w:val="28"/>
        </w:rPr>
      </w:pPr>
      <w:r w:rsidRPr="00B306FE">
        <w:rPr>
          <w:rFonts w:asciiTheme="majorHAnsi" w:hAnsiTheme="majorHAnsi"/>
          <w:i/>
          <w:iCs/>
          <w:sz w:val="28"/>
        </w:rPr>
        <w:t>Rule #2:  Refer to rule #1.</w:t>
      </w:r>
    </w:p>
    <w:p w:rsidR="00A866CF" w:rsidRPr="00B306FE" w:rsidRDefault="00A866CF" w:rsidP="00A866CF">
      <w:pPr>
        <w:pStyle w:val="Header"/>
        <w:tabs>
          <w:tab w:val="left" w:leader="dot" w:pos="9360"/>
          <w:tab w:val="right" w:pos="9720"/>
        </w:tabs>
        <w:rPr>
          <w:rFonts w:asciiTheme="majorHAnsi" w:hAnsiTheme="majorHAnsi"/>
          <w:i/>
          <w:iCs/>
          <w:sz w:val="28"/>
        </w:rPr>
      </w:pPr>
    </w:p>
    <w:p w:rsidR="00A866CF" w:rsidRPr="00B306FE" w:rsidRDefault="00A866CF" w:rsidP="00A866CF">
      <w:pPr>
        <w:pStyle w:val="Header"/>
        <w:tabs>
          <w:tab w:val="left" w:leader="dot" w:pos="9360"/>
          <w:tab w:val="right" w:pos="9720"/>
        </w:tabs>
        <w:rPr>
          <w:rFonts w:asciiTheme="majorHAnsi" w:hAnsiTheme="majorHAnsi"/>
        </w:rPr>
      </w:pPr>
      <w:r w:rsidRPr="00B306FE">
        <w:rPr>
          <w:rFonts w:asciiTheme="majorHAnsi" w:hAnsiTheme="majorHAnsi"/>
          <w:u w:val="single"/>
        </w:rPr>
        <w:t>Listed below are suggestions that will help you develop customer goodwill</w:t>
      </w:r>
      <w:r w:rsidRPr="00B306FE">
        <w:rPr>
          <w:rFonts w:asciiTheme="majorHAnsi" w:hAnsiTheme="majorHAnsi"/>
        </w:rPr>
        <w:t>.</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spacing w:val="-4"/>
        </w:rPr>
        <w:t>Most important! Be courteous and greet customers immediately. Show them a pleasant, sincere</w:t>
      </w:r>
      <w:r w:rsidRPr="00B306FE">
        <w:rPr>
          <w:rFonts w:asciiTheme="majorHAnsi" w:hAnsiTheme="majorHAnsi"/>
        </w:rPr>
        <w:t xml:space="preserve"> smile. If you are within speaking distance, call them by name or simply say, “Hello.”</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Use direct eye contact when speaking to customers. This makes them feel they have your interest and attention.</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rPr>
      </w:pPr>
      <w:r w:rsidRPr="00B306FE">
        <w:rPr>
          <w:rFonts w:asciiTheme="majorHAnsi" w:hAnsiTheme="majorHAnsi"/>
        </w:rPr>
        <w:t>If you are involved with a customer, give the next customer assurance of prompt service.</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rPr>
      </w:pPr>
      <w:r w:rsidRPr="00B306FE">
        <w:rPr>
          <w:rFonts w:asciiTheme="majorHAnsi" w:hAnsiTheme="majorHAnsi"/>
        </w:rPr>
        <w:t>Listen attentively to problems and sincerely try to solve them.</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rPr>
      </w:pPr>
      <w:r w:rsidRPr="00B306FE">
        <w:rPr>
          <w:rFonts w:asciiTheme="majorHAnsi" w:hAnsiTheme="majorHAnsi"/>
        </w:rPr>
        <w:t>Use patience and tact in explaining our policies and do it in a conciliatory manner.</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Do not present your opinions as being better than a customer’s. Be open-minded. Eliminate prejudice from your thinking.</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rPr>
      </w:pPr>
      <w:r w:rsidRPr="00B306FE">
        <w:rPr>
          <w:rFonts w:asciiTheme="majorHAnsi" w:hAnsiTheme="majorHAnsi"/>
        </w:rPr>
        <w:t>Be suggestive in selling.</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Close each sale by thanking the customer and by using a greeting that will make the customer feel you care.</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Since our telephone is extremely important to our customer relations’ image, we want to answer it accordingly. We ask that you answer the telephone in a very friendly tone and always by the third ring saying: “Good morning, thank you for calling Riesbeck’s, Jim speaking. How may I help you?”</w:t>
      </w:r>
    </w:p>
    <w:p w:rsidR="00A866CF" w:rsidRPr="00B306FE" w:rsidRDefault="00A866CF" w:rsidP="00A866CF">
      <w:pPr>
        <w:pStyle w:val="Header"/>
        <w:tabs>
          <w:tab w:val="left" w:leader="dot" w:pos="9360"/>
          <w:tab w:val="right" w:pos="9720"/>
        </w:tabs>
        <w:rPr>
          <w:rFonts w:asciiTheme="majorHAnsi" w:hAnsiTheme="majorHAnsi"/>
          <w:b/>
          <w:bCs/>
        </w:rPr>
      </w:pPr>
    </w:p>
    <w:p w:rsidR="001A3521" w:rsidRDefault="001A3521">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7401ED" w:rsidRDefault="007401ED" w:rsidP="00A866CF">
      <w:pPr>
        <w:pStyle w:val="Header"/>
        <w:tabs>
          <w:tab w:val="left" w:leader="dot" w:pos="9360"/>
          <w:tab w:val="right" w:pos="9720"/>
        </w:tabs>
        <w:rPr>
          <w:rFonts w:asciiTheme="majorHAnsi" w:hAnsiTheme="majorHAnsi"/>
          <w:b/>
          <w:bCs/>
          <w:sz w:val="40"/>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Customers With Physical or Mental Disabilities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Customers with physical or mental disabilities are to be treated with the same courtesy and respect we extend to all customers. If a customer appears to need assistance, ask whether you can help in a professional and courteous tone. Be aware, however, that many people with disabilities are very self-sufficient. Take your cues of how to behave from them.</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Our goal is to be helpful, not patronizing. Please keep the aisles clear so that customers can access all of the shopping area.</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Know Your Store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You will be better able to serve customers if you get to know every product and service your store offers and how and where to find them. Check the employee bulletin board daily so you’ll know what’s going on in the store and in the company. Read and learn the entire weekly advertisements so that you will know what we’re offering our customers.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Be obliging about even minor requests by customers. If we are out of an item, inquire on arrival time of new stock. If the item is an advertised special, direct the customer to the person who can give him/her a rain check. </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Store Cleanliness and Sanitation</w:t>
      </w:r>
    </w:p>
    <w:p w:rsidR="00A866CF" w:rsidRPr="00B306FE" w:rsidRDefault="00A866CF" w:rsidP="00A866CF">
      <w:pPr>
        <w:pStyle w:val="Header"/>
        <w:tabs>
          <w:tab w:val="left" w:leader="dot" w:pos="9360"/>
          <w:tab w:val="right" w:pos="9720"/>
        </w:tabs>
        <w:jc w:val="both"/>
        <w:rPr>
          <w:rFonts w:asciiTheme="majorHAnsi" w:hAnsiTheme="majorHAnsi"/>
          <w:spacing w:val="-2"/>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spacing w:val="-2"/>
        </w:rPr>
        <w:t>Customers will shop at a particular store instead of another because of the overall appearance</w:t>
      </w:r>
      <w:r w:rsidRPr="00B306FE">
        <w:rPr>
          <w:rFonts w:asciiTheme="majorHAnsi" w:hAnsiTheme="majorHAnsi"/>
        </w:rPr>
        <w:t xml:space="preserve"> of the store. A clean and sanitary store will attract customers and encourage them to continue to shop with us. All employees have the responsibility to keep the store uncluttered and clean.  Keep the aisles clear and pick up trash whenever you see it, including in the parking lot. </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Personal Guarantee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All merchandise with the exception of alcoholic beverages as required by law in our store is sold at 100 percent satisfaction guaranteed. This means that the full purchase price will be refunded or another product cheerfully given without argument to any customer who returns merchandise which has not given complete satisfaction. All returned merchandise should be accompanied by a sales slip as proof of purchase. Customers returning unsatisfactory merchandise should be referred to the store operator, the office, or the department manager involved.</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Advertising Guarantee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Many customers believe that when supermarkets run out of advertised items, it was purposely done in order to entice them to shop at that store. This is not the policy of Riesbeck’s. To back up our policy and to develop customer confidence in our company, we will issue rain checks to any customer who wants to purchase an item that is an advertised special of which the current stock is depleted prior to the end of the sale. However, this would not apply when we have advertised that we only have a limited quantity at a special price and that when the product is depleted the sale has actually ended. Rain checks are issued by the store operator, head cashier, or person in charge of the store. Remember, our aim is to please our customers!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Pricing</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It is the firm policy of this company that all merchandise be marked clearly and correctly at all times. This eliminates delay and confusion for our customers and employees at the checkout counter. If the correct price is unclear or there is any question on exactly what the price should be, never guess at the correct price—check it.</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Service Policy</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All customers at Riesbeck’s are to receive the same efficient, friendly, and courteous service regardless of race, creed, color, </w:t>
      </w:r>
      <w:r w:rsidRPr="00F44BF5">
        <w:rPr>
          <w:rFonts w:asciiTheme="majorHAnsi" w:hAnsiTheme="majorHAnsi"/>
        </w:rPr>
        <w:t>sex, religion, sexual orientation, familial status, ancestry, or any other legally protected class.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Weights and Measures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True weights, measures, and counts are to be given to all customers at all times. This means 16 ounces to the pound, 12 to a dozen, with no variation one way or the other. Anything less than these standards is not good enough for our valued customers. </w:t>
      </w:r>
    </w:p>
    <w:p w:rsidR="00A866CF" w:rsidRPr="00B306FE" w:rsidRDefault="00A866CF" w:rsidP="00A866CF">
      <w:pPr>
        <w:pStyle w:val="Header"/>
        <w:tabs>
          <w:tab w:val="left" w:leader="dot" w:pos="9360"/>
          <w:tab w:val="right" w:pos="9720"/>
        </w:tabs>
        <w:rPr>
          <w:rFonts w:asciiTheme="majorHAnsi" w:hAnsiTheme="majorHAnsi"/>
        </w:rPr>
      </w:pP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In-store Breakage by Customers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We will absorb the loss for any accidental breakage of merchandise by a customer in our store if we are made aware of the problem.</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When this happens, approach the customer and tell him or her not to worry. Be sure to replace the item and assure the customer that there is no charge for the broken product. After the customer continues shopping or leaves, you should clean up the breakage immediately. In order to account for all merchandise, the item broken with retail cost should be recorded at the store office.</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If a customer suffers any personal damage, contact the store operator or refer the customer to the store operator. You should not make any statement about the condition of the store or any other potential cause of the accident.</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rPr>
      </w:pPr>
      <w:r w:rsidRPr="00B306FE">
        <w:rPr>
          <w:rFonts w:asciiTheme="majorHAnsi" w:hAnsiTheme="majorHAnsi"/>
          <w:b/>
          <w:bCs/>
          <w:sz w:val="40"/>
        </w:rPr>
        <w:t>Breakage by Customer in a Parking Lot</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Merchandise broken accidentally by a customer in the parking lot will be replaced at no charge if the store is aware of it at the time it happens. The store employee involved should return to the store, get the item, and check it out with the person in charge. The employee, after giving the item to the customer, is then responsible for cleaning up the breakage.</w:t>
      </w:r>
    </w:p>
    <w:p w:rsidR="00A866CF" w:rsidRPr="00B306FE" w:rsidRDefault="00A866CF" w:rsidP="00A866CF">
      <w:pPr>
        <w:pStyle w:val="Header"/>
        <w:tabs>
          <w:tab w:val="left" w:leader="dot" w:pos="9360"/>
          <w:tab w:val="right" w:pos="9720"/>
        </w:tabs>
        <w:rPr>
          <w:rFonts w:asciiTheme="majorHAnsi" w:hAnsiTheme="majorHAnsi"/>
          <w:b/>
          <w:bCs/>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Customer Product Location Requests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spacing w:val="-2"/>
        </w:rPr>
      </w:pPr>
      <w:r w:rsidRPr="00B306FE">
        <w:rPr>
          <w:rFonts w:asciiTheme="majorHAnsi" w:hAnsiTheme="majorHAnsi"/>
        </w:rPr>
        <w:t xml:space="preserve">When the customer asks for the general location of a product grouping, you may take them to the general area or indicate to them the aisle number. If they ask for a specific item, take them to the item and select one for them. Do not point or tell them the aisle number in this type of request. Do not say, “I don’t know” to any question—get an answer. (Cashiers are </w:t>
      </w:r>
      <w:r w:rsidRPr="00B306FE">
        <w:rPr>
          <w:rFonts w:asciiTheme="majorHAnsi" w:hAnsiTheme="majorHAnsi"/>
          <w:spacing w:val="-2"/>
        </w:rPr>
        <w:t>restricted in this area as they are not to leave their workstations under normal circumstances.)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Special Requests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Whenever a customer makes a special request to us, we should respond courteously and do our best to satisfy them. We consider any such request as an opportunity to serve our customers. Remember, the success of Riesbeck’s and your job depends on </w:t>
      </w:r>
      <w:r w:rsidRPr="00F44BF5">
        <w:rPr>
          <w:rFonts w:asciiTheme="majorHAnsi" w:hAnsiTheme="majorHAnsi"/>
        </w:rPr>
        <w:t>service.  Cashiers or Customer Service can provide the customer with a Special Request Form that the customer can complete and give to Customer Service.  Riesbeck’s will make every effort to get the product for the customer.</w:t>
      </w: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7401ED" w:rsidRDefault="007401ED" w:rsidP="00A866CF">
      <w:pPr>
        <w:pStyle w:val="Header"/>
        <w:tabs>
          <w:tab w:val="left" w:leader="dot" w:pos="9360"/>
          <w:tab w:val="right" w:pos="9720"/>
        </w:tabs>
        <w:rPr>
          <w:rFonts w:asciiTheme="majorHAnsi" w:hAnsiTheme="majorHAnsi"/>
          <w:b/>
          <w:bCs/>
          <w:sz w:val="40"/>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Carry Out Parcel Pickup Service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Our policy is to cheerfully provide carry out and/or parcel pickup service. This is the most important part of our customer service since it is the last contact the customers have with the store, and they will remember it long after they return home. Our supermarkets are total service; and for this reason, employees are not permitted to solicit or accept tips.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Checkout Service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While customers are in line, a checkout lane is never to be closed. If scheduled to close a lane, you should finish with the customers in line or wait until another employee replaces you.</w:t>
      </w:r>
    </w:p>
    <w:p w:rsidR="00A866CF" w:rsidRPr="00B306FE" w:rsidRDefault="00A866CF" w:rsidP="00A866CF">
      <w:pPr>
        <w:pStyle w:val="Header"/>
        <w:tabs>
          <w:tab w:val="left" w:leader="dot" w:pos="9360"/>
          <w:tab w:val="right" w:pos="9720"/>
        </w:tabs>
        <w:rPr>
          <w:rFonts w:asciiTheme="majorHAnsi" w:hAnsiTheme="majorHAnsi"/>
        </w:rPr>
      </w:pPr>
    </w:p>
    <w:p w:rsidR="00A866CF" w:rsidRPr="00643684" w:rsidRDefault="00A866CF" w:rsidP="00A866CF">
      <w:pPr>
        <w:pStyle w:val="Header"/>
        <w:tabs>
          <w:tab w:val="left" w:leader="dot" w:pos="9360"/>
          <w:tab w:val="right" w:pos="9720"/>
        </w:tabs>
        <w:rPr>
          <w:rFonts w:asciiTheme="majorHAnsi" w:hAnsiTheme="majorHAnsi"/>
          <w:b/>
          <w:bCs/>
        </w:rPr>
      </w:pPr>
      <w:r w:rsidRPr="00B306FE">
        <w:rPr>
          <w:rFonts w:asciiTheme="majorHAnsi" w:hAnsiTheme="majorHAnsi"/>
          <w:b/>
          <w:bCs/>
          <w:sz w:val="40"/>
        </w:rPr>
        <w:t>Check Cashing Service</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Our policy is to cheerfully cash all local customers’ personal and known company payroll checks with the proper identification and in accordance with our check-cashing regulations. If you are presented with a check that you are not familiar with, always obtain approval from the office before accepting or cashing the </w:t>
      </w:r>
      <w:r w:rsidRPr="00F44BF5">
        <w:rPr>
          <w:rFonts w:asciiTheme="majorHAnsi" w:hAnsiTheme="majorHAnsi"/>
        </w:rPr>
        <w:t>check. Check Cashing Policy is store specific for more information see the policy manual at the location where you are employed.</w:t>
      </w:r>
    </w:p>
    <w:p w:rsidR="00A866CF" w:rsidRPr="00B306FE" w:rsidRDefault="00A866CF" w:rsidP="00A866CF">
      <w:pPr>
        <w:pStyle w:val="Header"/>
        <w:tabs>
          <w:tab w:val="left" w:leader="dot" w:pos="9360"/>
          <w:tab w:val="right" w:pos="9720"/>
        </w:tabs>
        <w:rPr>
          <w:rFonts w:asciiTheme="majorHAnsi" w:hAnsiTheme="majorHAnsi"/>
        </w:rPr>
      </w:pPr>
    </w:p>
    <w:p w:rsidR="00A866CF" w:rsidRDefault="00A866CF" w:rsidP="00A866CF">
      <w:pPr>
        <w:pStyle w:val="Header"/>
        <w:tabs>
          <w:tab w:val="left" w:leader="dot" w:pos="9360"/>
          <w:tab w:val="right" w:pos="9720"/>
        </w:tabs>
        <w:jc w:val="center"/>
        <w:rPr>
          <w:rFonts w:asciiTheme="majorHAnsi" w:hAnsiTheme="majorHAnsi"/>
          <w:b/>
          <w:bCs/>
          <w:sz w:val="40"/>
        </w:rPr>
      </w:pPr>
    </w:p>
    <w:p w:rsidR="00A866CF" w:rsidRDefault="00A866CF" w:rsidP="00A866CF">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5297229" cy="3149228"/>
            <wp:effectExtent l="19050" t="0" r="0" b="0"/>
            <wp:docPr id="44" name="Picture 11" descr="shutterstock_50341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03419588.jpg"/>
                    <pic:cNvPicPr/>
                  </pic:nvPicPr>
                  <pic:blipFill>
                    <a:blip r:embed="rId17" cstate="print"/>
                    <a:stretch>
                      <a:fillRect/>
                    </a:stretch>
                  </pic:blipFill>
                  <pic:spPr>
                    <a:xfrm>
                      <a:off x="0" y="0"/>
                      <a:ext cx="5298941" cy="3150246"/>
                    </a:xfrm>
                    <a:prstGeom prst="rect">
                      <a:avLst/>
                    </a:prstGeom>
                  </pic:spPr>
                </pic:pic>
              </a:graphicData>
            </a:graphic>
          </wp:inline>
        </w:drawing>
      </w:r>
    </w:p>
    <w:p w:rsidR="00A866CF" w:rsidRDefault="00A866CF">
      <w:pPr>
        <w:rPr>
          <w:sz w:val="24"/>
          <w:szCs w:val="24"/>
        </w:rPr>
      </w:pPr>
    </w:p>
    <w:p w:rsidR="00A866CF" w:rsidRDefault="00A866CF">
      <w:pPr>
        <w:rPr>
          <w:sz w:val="24"/>
          <w:szCs w:val="24"/>
        </w:rPr>
      </w:pPr>
    </w:p>
    <w:p w:rsidR="00A866CF" w:rsidRDefault="00A866CF">
      <w:pPr>
        <w:rPr>
          <w:sz w:val="24"/>
          <w:szCs w:val="24"/>
        </w:rPr>
      </w:pPr>
    </w:p>
    <w:p w:rsidR="007401ED" w:rsidRDefault="007401ED" w:rsidP="00A866CF">
      <w:pPr>
        <w:pStyle w:val="Header"/>
        <w:tabs>
          <w:tab w:val="left" w:leader="dot" w:pos="9360"/>
          <w:tab w:val="right" w:pos="9720"/>
        </w:tabs>
        <w:rPr>
          <w:rFonts w:asciiTheme="majorHAnsi" w:hAnsiTheme="majorHAnsi"/>
          <w:b/>
          <w:bCs/>
          <w:sz w:val="40"/>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Customer Relation Policies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At times you will encounter situations for which there are not clear-cut policies. If possible, seek an answer from the department manager or person in charge of the store. If circumstances are such that you must act immediately, please use good sound judgment in the matter and be sure to inform the department manager or store operator of your actions as soon as possible. When faced with borderline situations, a general rule of thumb should be to rule in favor of the customer.</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You are not permitted to weigh, record, or check out purchases of any relative or person residing in your household without the consent of the store operator. We suggest that you advise people in your household of this fact to avoid any embarrassment at a later time.</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When selling alcoholic beverages, be sure to require proper identification of anyone who appears to be under legal drinking age. A driver’s license or state identification card is proper identification. Also, we remind you that it is illegal to sell alcoholic beverages to anyone who appears to be intoxicated. It is for your protection and ours that these laws must be followed. State alcohol laws make no exception for employees.</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 xml:space="preserve">Employees selling alcoholic beverages to or purchasing alcoholic beverages for persons under 21 years of age may be terminated. </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Our state laws (</w:t>
      </w:r>
      <w:smartTag w:uri="urn:schemas-microsoft-com:office:smarttags" w:element="State">
        <w:smartTag w:uri="urn:schemas-microsoft-com:office:smarttags" w:element="place">
          <w:r w:rsidRPr="00B306FE">
            <w:rPr>
              <w:rFonts w:asciiTheme="majorHAnsi" w:hAnsiTheme="majorHAnsi"/>
            </w:rPr>
            <w:t>West Virginia</w:t>
          </w:r>
        </w:smartTag>
      </w:smartTag>
      <w:r w:rsidRPr="00B306FE">
        <w:rPr>
          <w:rFonts w:asciiTheme="majorHAnsi" w:hAnsiTheme="majorHAnsi"/>
        </w:rPr>
        <w:t xml:space="preserve"> and </w:t>
      </w:r>
      <w:smartTag w:uri="urn:schemas-microsoft-com:office:smarttags" w:element="State">
        <w:smartTag w:uri="urn:schemas-microsoft-com:office:smarttags" w:element="place">
          <w:r w:rsidRPr="00B306FE">
            <w:rPr>
              <w:rFonts w:asciiTheme="majorHAnsi" w:hAnsiTheme="majorHAnsi"/>
            </w:rPr>
            <w:t>Ohio</w:t>
          </w:r>
        </w:smartTag>
      </w:smartTag>
      <w:r w:rsidRPr="00B306FE">
        <w:rPr>
          <w:rFonts w:asciiTheme="majorHAnsi" w:hAnsiTheme="majorHAnsi"/>
        </w:rPr>
        <w:t>) prohibit the sale of all tobacco to minors under 18 years of age including Riesbeck’s employees. When in doubt, ask for an I.D. with a picture. Do not sell to anyone without an I.D. Minors cannot purchase tobacco products with a note from their parents at home.</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Employees selling tobacco to or purchasing tobacco for persons under 18 years of age may be terminated.</w:t>
      </w:r>
    </w:p>
    <w:p w:rsidR="00A866CF" w:rsidRPr="00B306FE" w:rsidRDefault="00A866CF" w:rsidP="00A866CF">
      <w:pPr>
        <w:pStyle w:val="Header"/>
        <w:tabs>
          <w:tab w:val="left" w:leader="dot" w:pos="9360"/>
          <w:tab w:val="right" w:pos="9720"/>
        </w:tabs>
        <w:rPr>
          <w:rFonts w:asciiTheme="majorHAnsi" w:hAnsiTheme="majorHAnsi"/>
        </w:rPr>
      </w:pP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A866CF" w:rsidRDefault="00A866CF" w:rsidP="00A866CF">
      <w:pPr>
        <w:pStyle w:val="Header"/>
        <w:tabs>
          <w:tab w:val="left" w:leader="dot" w:pos="9360"/>
          <w:tab w:val="right" w:pos="9720"/>
        </w:tabs>
        <w:rPr>
          <w:rFonts w:asciiTheme="majorHAnsi" w:hAnsiTheme="majorHAnsi"/>
          <w:b/>
          <w:bCs/>
          <w:sz w:val="40"/>
        </w:rPr>
      </w:pPr>
      <w:r>
        <w:rPr>
          <w:rFonts w:asciiTheme="majorHAnsi" w:hAnsiTheme="majorHAnsi"/>
          <w:b/>
          <w:bCs/>
          <w:noProof/>
          <w:sz w:val="40"/>
        </w:rPr>
        <w:lastRenderedPageBreak/>
        <w:drawing>
          <wp:inline distT="0" distB="0" distL="0" distR="0">
            <wp:extent cx="5967080" cy="3978053"/>
            <wp:effectExtent l="19050" t="0" r="0" b="0"/>
            <wp:docPr id="45" name="Picture 12" descr="shutterstock_7972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9721950.jpg"/>
                    <pic:cNvPicPr/>
                  </pic:nvPicPr>
                  <pic:blipFill>
                    <a:blip r:embed="rId18" cstate="print"/>
                    <a:stretch>
                      <a:fillRect/>
                    </a:stretch>
                  </pic:blipFill>
                  <pic:spPr>
                    <a:xfrm>
                      <a:off x="0" y="0"/>
                      <a:ext cx="5972432" cy="3981621"/>
                    </a:xfrm>
                    <a:prstGeom prst="rect">
                      <a:avLst/>
                    </a:prstGeom>
                  </pic:spPr>
                </pic:pic>
              </a:graphicData>
            </a:graphic>
          </wp:inline>
        </w:drawing>
      </w:r>
    </w:p>
    <w:p w:rsidR="00A866CF" w:rsidRDefault="00A866CF" w:rsidP="00A866CF">
      <w:pPr>
        <w:pStyle w:val="Header"/>
        <w:tabs>
          <w:tab w:val="left" w:leader="dot" w:pos="9360"/>
          <w:tab w:val="right" w:pos="9720"/>
        </w:tabs>
        <w:rPr>
          <w:rFonts w:asciiTheme="majorHAnsi" w:hAnsiTheme="majorHAnsi"/>
          <w:b/>
          <w:bCs/>
          <w:sz w:val="40"/>
        </w:rPr>
      </w:pPr>
    </w:p>
    <w:p w:rsidR="00A866CF" w:rsidRDefault="00A866CF" w:rsidP="00A866CF">
      <w:pPr>
        <w:pStyle w:val="Header"/>
        <w:tabs>
          <w:tab w:val="left" w:leader="dot" w:pos="9360"/>
          <w:tab w:val="right" w:pos="9720"/>
        </w:tabs>
        <w:rPr>
          <w:rFonts w:asciiTheme="majorHAnsi" w:hAnsiTheme="majorHAnsi"/>
          <w:b/>
          <w:bCs/>
          <w:sz w:val="40"/>
        </w:rPr>
      </w:pPr>
    </w:p>
    <w:p w:rsidR="00A866CF" w:rsidRPr="00B306FE" w:rsidRDefault="00A866CF" w:rsidP="00A866C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Lost and Found</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If you find a lost article or some money that has been dropped or left lying anywhere in the store or anywhere on the store premises, we ask that you give what you have found to the store office so that the customer may recover it.</w:t>
      </w:r>
    </w:p>
    <w:p w:rsidR="00A866CF" w:rsidRPr="00B306FE" w:rsidRDefault="00A866CF" w:rsidP="00A866CF">
      <w:pPr>
        <w:pStyle w:val="Header"/>
        <w:tabs>
          <w:tab w:val="left" w:leader="dot" w:pos="9360"/>
          <w:tab w:val="right" w:pos="9720"/>
        </w:tabs>
        <w:rPr>
          <w:rFonts w:asciiTheme="majorHAnsi" w:hAnsiTheme="majorHAnsi"/>
        </w:rPr>
      </w:pPr>
    </w:p>
    <w:p w:rsidR="00A866CF" w:rsidRPr="00B306FE" w:rsidRDefault="00A866CF" w:rsidP="00A866CF">
      <w:pPr>
        <w:pStyle w:val="Header"/>
        <w:tabs>
          <w:tab w:val="left" w:leader="dot" w:pos="9360"/>
          <w:tab w:val="right" w:pos="9720"/>
        </w:tabs>
        <w:rPr>
          <w:rFonts w:asciiTheme="majorHAnsi" w:hAnsiTheme="majorHAnsi"/>
          <w:b/>
          <w:bCs/>
          <w:sz w:val="40"/>
        </w:rPr>
      </w:pPr>
    </w:p>
    <w:p w:rsidR="00A866CF" w:rsidRPr="00B306FE" w:rsidRDefault="00A866CF" w:rsidP="00A866CF">
      <w:pPr>
        <w:pStyle w:val="Header"/>
        <w:tabs>
          <w:tab w:val="left" w:leader="dot" w:pos="9360"/>
          <w:tab w:val="right" w:pos="9720"/>
        </w:tabs>
        <w:rPr>
          <w:rFonts w:asciiTheme="majorHAnsi" w:hAnsiTheme="majorHAnsi"/>
          <w:b/>
          <w:bCs/>
        </w:rPr>
      </w:pPr>
      <w:r w:rsidRPr="00B306FE">
        <w:rPr>
          <w:rFonts w:asciiTheme="majorHAnsi" w:hAnsiTheme="majorHAnsi"/>
          <w:b/>
          <w:bCs/>
          <w:sz w:val="40"/>
        </w:rPr>
        <w:t>Donations and Discounts</w:t>
      </w:r>
    </w:p>
    <w:p w:rsidR="00A866CF" w:rsidRPr="00B306FE" w:rsidRDefault="00A866CF" w:rsidP="00A866CF">
      <w:pPr>
        <w:pStyle w:val="Header"/>
        <w:tabs>
          <w:tab w:val="left" w:leader="dot" w:pos="9360"/>
          <w:tab w:val="right" w:pos="9720"/>
        </w:tabs>
        <w:jc w:val="both"/>
        <w:rPr>
          <w:rFonts w:asciiTheme="majorHAnsi" w:hAnsiTheme="majorHAnsi"/>
        </w:rPr>
      </w:pPr>
    </w:p>
    <w:p w:rsidR="00A866CF" w:rsidRPr="00B306FE" w:rsidRDefault="00A866CF" w:rsidP="00A866CF">
      <w:pPr>
        <w:pStyle w:val="Header"/>
        <w:tabs>
          <w:tab w:val="left" w:leader="dot" w:pos="9360"/>
          <w:tab w:val="right" w:pos="9720"/>
        </w:tabs>
        <w:jc w:val="both"/>
        <w:rPr>
          <w:rFonts w:asciiTheme="majorHAnsi" w:hAnsiTheme="majorHAnsi"/>
        </w:rPr>
      </w:pPr>
      <w:r w:rsidRPr="00B306FE">
        <w:rPr>
          <w:rFonts w:asciiTheme="majorHAnsi" w:hAnsiTheme="majorHAnsi"/>
        </w:rPr>
        <w:t>Many times our customers will ask employees about donations or discounts for worthy causes. Economics dictate a strict policy about this. If you are asked about donations or discounts, you should immediately refer the person to the store operator.</w:t>
      </w:r>
    </w:p>
    <w:p w:rsidR="00A866CF" w:rsidRDefault="00A866CF" w:rsidP="00A866CF">
      <w:pPr>
        <w:pStyle w:val="Header"/>
        <w:tabs>
          <w:tab w:val="left" w:leader="dot" w:pos="9360"/>
          <w:tab w:val="right" w:pos="9720"/>
        </w:tabs>
        <w:rPr>
          <w:rFonts w:asciiTheme="majorHAnsi" w:hAnsiTheme="majorHAnsi"/>
        </w:rPr>
      </w:pPr>
    </w:p>
    <w:p w:rsidR="00A866CF" w:rsidRDefault="00A866CF">
      <w:pPr>
        <w:rPr>
          <w:sz w:val="24"/>
          <w:szCs w:val="24"/>
        </w:rPr>
      </w:pPr>
    </w:p>
    <w:p w:rsidR="00A866CF" w:rsidRDefault="00A866CF">
      <w:pPr>
        <w:rPr>
          <w:sz w:val="24"/>
          <w:szCs w:val="24"/>
        </w:rPr>
      </w:pPr>
    </w:p>
    <w:p w:rsidR="00A866CF" w:rsidRDefault="00A866CF">
      <w:pPr>
        <w:rPr>
          <w:sz w:val="24"/>
          <w:szCs w:val="24"/>
        </w:rPr>
      </w:pPr>
    </w:p>
    <w:p w:rsidR="0016172E" w:rsidRDefault="0016172E" w:rsidP="0016172E">
      <w:pPr>
        <w:pStyle w:val="Header"/>
        <w:tabs>
          <w:tab w:val="left" w:leader="dot" w:pos="9360"/>
          <w:tab w:val="right" w:pos="9720"/>
        </w:tabs>
        <w:jc w:val="center"/>
        <w:rPr>
          <w:rFonts w:asciiTheme="majorHAnsi" w:hAnsiTheme="majorHAnsi"/>
          <w:b/>
          <w:bCs/>
          <w:sz w:val="48"/>
        </w:rPr>
      </w:pPr>
    </w:p>
    <w:p w:rsidR="0016172E" w:rsidRDefault="0016172E" w:rsidP="0016172E">
      <w:pPr>
        <w:pStyle w:val="Header"/>
        <w:tabs>
          <w:tab w:val="left" w:leader="dot" w:pos="9360"/>
          <w:tab w:val="right" w:pos="9720"/>
        </w:tabs>
        <w:jc w:val="center"/>
        <w:rPr>
          <w:rFonts w:asciiTheme="majorHAnsi" w:hAnsiTheme="majorHAnsi"/>
          <w:b/>
          <w:bCs/>
          <w:sz w:val="48"/>
        </w:rPr>
      </w:pPr>
    </w:p>
    <w:p w:rsidR="0016172E" w:rsidRDefault="0016172E" w:rsidP="0016172E">
      <w:pPr>
        <w:pStyle w:val="Header"/>
        <w:tabs>
          <w:tab w:val="left" w:leader="dot" w:pos="9360"/>
          <w:tab w:val="right" w:pos="9720"/>
        </w:tabs>
        <w:jc w:val="center"/>
        <w:rPr>
          <w:rFonts w:asciiTheme="majorHAnsi" w:hAnsiTheme="majorHAnsi"/>
          <w:b/>
          <w:bCs/>
          <w:sz w:val="48"/>
        </w:rPr>
      </w:pPr>
    </w:p>
    <w:p w:rsidR="0016172E" w:rsidRDefault="0016172E" w:rsidP="0016172E">
      <w:pPr>
        <w:pStyle w:val="Header"/>
        <w:tabs>
          <w:tab w:val="left" w:leader="dot" w:pos="9360"/>
          <w:tab w:val="right" w:pos="9720"/>
        </w:tabs>
        <w:jc w:val="center"/>
        <w:rPr>
          <w:rFonts w:asciiTheme="majorHAnsi" w:hAnsiTheme="majorHAnsi"/>
          <w:b/>
          <w:bCs/>
          <w:sz w:val="48"/>
        </w:rPr>
      </w:pPr>
    </w:p>
    <w:p w:rsidR="0016172E" w:rsidRDefault="0016172E" w:rsidP="0016172E">
      <w:pPr>
        <w:pStyle w:val="Header"/>
        <w:tabs>
          <w:tab w:val="left" w:leader="dot" w:pos="9360"/>
          <w:tab w:val="right" w:pos="9720"/>
        </w:tabs>
        <w:jc w:val="center"/>
        <w:rPr>
          <w:rFonts w:asciiTheme="majorHAnsi" w:hAnsiTheme="majorHAnsi"/>
          <w:b/>
          <w:bCs/>
          <w:sz w:val="48"/>
        </w:rPr>
      </w:pPr>
    </w:p>
    <w:p w:rsidR="0016172E" w:rsidRDefault="0016172E" w:rsidP="007401ED">
      <w:pPr>
        <w:pStyle w:val="Header"/>
        <w:tabs>
          <w:tab w:val="left" w:leader="dot" w:pos="9360"/>
          <w:tab w:val="right" w:pos="9720"/>
        </w:tabs>
        <w:jc w:val="center"/>
        <w:rPr>
          <w:rFonts w:asciiTheme="majorHAnsi" w:hAnsiTheme="majorHAnsi"/>
          <w:b/>
          <w:bCs/>
          <w:sz w:val="48"/>
        </w:rPr>
      </w:pPr>
      <w:r w:rsidRPr="00832891">
        <w:rPr>
          <w:rFonts w:asciiTheme="majorHAnsi" w:hAnsiTheme="majorHAnsi"/>
          <w:b/>
          <w:bCs/>
          <w:noProof/>
          <w:sz w:val="48"/>
        </w:rPr>
        <w:drawing>
          <wp:inline distT="0" distB="0" distL="0" distR="0">
            <wp:extent cx="3657600" cy="1298448"/>
            <wp:effectExtent l="19050" t="0" r="0" b="0"/>
            <wp:docPr id="46" name="Picture 1" descr="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M1.jpg"/>
                    <pic:cNvPicPr/>
                  </pic:nvPicPr>
                  <pic:blipFill>
                    <a:blip r:embed="rId9"/>
                    <a:stretch>
                      <a:fillRect/>
                    </a:stretch>
                  </pic:blipFill>
                  <pic:spPr>
                    <a:xfrm>
                      <a:off x="0" y="0"/>
                      <a:ext cx="3657600" cy="1298448"/>
                    </a:xfrm>
                    <a:prstGeom prst="rect">
                      <a:avLst/>
                    </a:prstGeom>
                  </pic:spPr>
                </pic:pic>
              </a:graphicData>
            </a:graphic>
          </wp:inline>
        </w:drawing>
      </w:r>
    </w:p>
    <w:p w:rsidR="0016172E" w:rsidRDefault="0016172E" w:rsidP="0016172E">
      <w:pPr>
        <w:pStyle w:val="Header"/>
        <w:tabs>
          <w:tab w:val="left" w:leader="dot" w:pos="9360"/>
          <w:tab w:val="right" w:pos="9720"/>
        </w:tabs>
        <w:rPr>
          <w:rFonts w:asciiTheme="majorHAnsi" w:hAnsiTheme="majorHAnsi"/>
          <w:b/>
          <w:bCs/>
          <w:sz w:val="48"/>
        </w:rPr>
      </w:pPr>
    </w:p>
    <w:p w:rsidR="0016172E" w:rsidRDefault="0016172E" w:rsidP="0016172E">
      <w:pPr>
        <w:pStyle w:val="Header"/>
        <w:tabs>
          <w:tab w:val="left" w:leader="dot" w:pos="9360"/>
          <w:tab w:val="right" w:pos="9720"/>
        </w:tabs>
        <w:rPr>
          <w:rFonts w:asciiTheme="majorHAnsi" w:hAnsiTheme="majorHAnsi"/>
          <w:b/>
          <w:bCs/>
          <w:sz w:val="48"/>
        </w:rPr>
      </w:pPr>
    </w:p>
    <w:p w:rsidR="0016172E" w:rsidRDefault="0016172E" w:rsidP="0016172E">
      <w:pPr>
        <w:pStyle w:val="Header"/>
        <w:tabs>
          <w:tab w:val="left" w:leader="dot" w:pos="9360"/>
          <w:tab w:val="right" w:pos="9720"/>
        </w:tabs>
        <w:rPr>
          <w:rFonts w:asciiTheme="majorHAnsi" w:hAnsiTheme="majorHAnsi"/>
          <w:b/>
          <w:bCs/>
          <w:sz w:val="48"/>
        </w:rPr>
      </w:pPr>
    </w:p>
    <w:p w:rsidR="0016172E" w:rsidRPr="00B306FE" w:rsidRDefault="0016172E" w:rsidP="0016172E">
      <w:pPr>
        <w:pStyle w:val="Header"/>
        <w:tabs>
          <w:tab w:val="left" w:leader="dot" w:pos="9360"/>
          <w:tab w:val="right" w:pos="9720"/>
        </w:tabs>
        <w:jc w:val="center"/>
        <w:rPr>
          <w:rFonts w:asciiTheme="majorHAnsi" w:hAnsiTheme="majorHAnsi"/>
        </w:rPr>
      </w:pPr>
      <w:r>
        <w:rPr>
          <w:rFonts w:asciiTheme="majorHAnsi" w:hAnsiTheme="majorHAnsi"/>
          <w:b/>
          <w:bCs/>
          <w:sz w:val="48"/>
        </w:rPr>
        <w:t>EMPLOYEE POLICIES</w:t>
      </w:r>
    </w:p>
    <w:p w:rsidR="0016172E" w:rsidRDefault="0016172E" w:rsidP="0016172E">
      <w:pPr>
        <w:pStyle w:val="Header"/>
        <w:tabs>
          <w:tab w:val="left" w:leader="dot" w:pos="9360"/>
          <w:tab w:val="right" w:pos="9720"/>
        </w:tabs>
        <w:rPr>
          <w:rFonts w:asciiTheme="majorHAnsi" w:hAnsiTheme="majorHAnsi"/>
          <w:b/>
          <w:bCs/>
          <w:sz w:val="48"/>
        </w:rPr>
      </w:pPr>
    </w:p>
    <w:p w:rsidR="00A866CF" w:rsidRDefault="00A866CF">
      <w:pPr>
        <w:rPr>
          <w:sz w:val="24"/>
          <w:szCs w:val="24"/>
        </w:rPr>
      </w:pPr>
    </w:p>
    <w:p w:rsidR="0016172E" w:rsidRDefault="0016172E">
      <w:pPr>
        <w:rPr>
          <w:sz w:val="24"/>
          <w:szCs w:val="24"/>
        </w:rPr>
      </w:pPr>
    </w:p>
    <w:p w:rsidR="0016172E" w:rsidRDefault="0016172E">
      <w:pPr>
        <w:rPr>
          <w:sz w:val="24"/>
          <w:szCs w:val="24"/>
        </w:rPr>
      </w:pPr>
    </w:p>
    <w:p w:rsidR="0016172E" w:rsidRDefault="0016172E">
      <w:pPr>
        <w:rPr>
          <w:sz w:val="24"/>
          <w:szCs w:val="24"/>
        </w:rPr>
      </w:pPr>
    </w:p>
    <w:p w:rsidR="0016172E" w:rsidRDefault="0016172E">
      <w:pPr>
        <w:rPr>
          <w:sz w:val="24"/>
          <w:szCs w:val="24"/>
        </w:rPr>
      </w:pPr>
    </w:p>
    <w:p w:rsidR="0016172E" w:rsidRDefault="0016172E">
      <w:pPr>
        <w:rPr>
          <w:sz w:val="24"/>
          <w:szCs w:val="24"/>
        </w:rPr>
      </w:pPr>
    </w:p>
    <w:p w:rsidR="0016172E" w:rsidRDefault="0016172E">
      <w:pPr>
        <w:rPr>
          <w:sz w:val="24"/>
          <w:szCs w:val="24"/>
        </w:rPr>
      </w:pPr>
    </w:p>
    <w:p w:rsidR="0016172E" w:rsidRDefault="0016172E">
      <w:pPr>
        <w:rPr>
          <w:sz w:val="24"/>
          <w:szCs w:val="24"/>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Pr="00B306FE" w:rsidRDefault="00717577" w:rsidP="00717577">
      <w:pPr>
        <w:pStyle w:val="Header"/>
        <w:tabs>
          <w:tab w:val="left" w:leader="dot" w:pos="9360"/>
          <w:tab w:val="right" w:pos="9720"/>
        </w:tabs>
        <w:rPr>
          <w:rFonts w:asciiTheme="majorHAnsi" w:hAnsiTheme="majorHAnsi"/>
          <w:b/>
          <w:bCs/>
          <w:sz w:val="36"/>
        </w:rPr>
      </w:pPr>
      <w:r w:rsidRPr="00B306FE">
        <w:rPr>
          <w:rFonts w:asciiTheme="majorHAnsi" w:hAnsiTheme="majorHAnsi"/>
          <w:b/>
          <w:bCs/>
          <w:sz w:val="40"/>
        </w:rPr>
        <w:lastRenderedPageBreak/>
        <w:t>Orientation and Training Period</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As a new employee, you will not immediately know whether you are suited for a particular job or whether you will be satisfied with the job. We have established an orientation period so that you can evaluate your satisfaction in the job, and so we can evaluate your abilities. For most positions, this period will last approximately ninety (90) days. At the conclusion of this period, you will be evaluated, and we can both determine if you are adequately suited for this position. Once an employee completes this period, he is expected to continue to properly perform his assigned duties in order to maintain employment.</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If an employee is laid off due to lack of work during this period, there is no opportunity for recall. Thus, if an employee who is laid off during this period wishes to be reconsidered for a position, he or she should complete a new application form. Further, employees may be terminated during this period without prior notice or warning for disciplinary or performance reasons. Satisfactory completion of the ninety-day (90-day) orientation period does not create any rights to continued employment nor does it limit the company’s employment at will policy.</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Special Instructions for Minors</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Employees between the ages of sixteen (16) and eighteen (18) must obtain a work permit </w:t>
      </w:r>
      <w:r w:rsidRPr="00B306FE">
        <w:rPr>
          <w:rFonts w:asciiTheme="majorHAnsi" w:hAnsiTheme="majorHAnsi"/>
          <w:spacing w:val="-2"/>
        </w:rPr>
        <w:t>from their local Board of Education. Application should be made the day of hire. The certificate</w:t>
      </w:r>
      <w:r w:rsidRPr="00B306FE">
        <w:rPr>
          <w:rFonts w:asciiTheme="majorHAnsi" w:hAnsiTheme="majorHAnsi"/>
        </w:rPr>
        <w:t xml:space="preserve"> received from the Board of Education must be given to the store operator.</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Employees under the age of eighteen (18) are considered legal minors, and the following special work rules apply to them:</w:t>
      </w:r>
    </w:p>
    <w:p w:rsidR="00717577" w:rsidRPr="00B306FE" w:rsidRDefault="00717577" w:rsidP="00717577">
      <w:pPr>
        <w:pStyle w:val="Header"/>
        <w:tabs>
          <w:tab w:val="left" w:leader="dot" w:pos="9360"/>
          <w:tab w:val="right" w:pos="9720"/>
        </w:tabs>
        <w:rPr>
          <w:rFonts w:asciiTheme="majorHAnsi" w:hAnsiTheme="majorHAnsi"/>
          <w:sz w:val="16"/>
        </w:rPr>
      </w:pP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A work permit must be submitted on or prior to the minor’s first day of work.</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operate any power equipment.</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operate, clean, or unload debris in the cardboard bailer.</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operate meat slicers or bread slicers.</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scan or ring alcohol.</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purchase alcohol, tobacco products, or state lottery tickets.</w:t>
      </w:r>
    </w:p>
    <w:p w:rsidR="00717577" w:rsidRPr="00B306FE"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work more than six (6) consecutive days in a row.</w:t>
      </w:r>
    </w:p>
    <w:p w:rsidR="00717577" w:rsidRPr="00643684" w:rsidRDefault="00717577" w:rsidP="00717577">
      <w:pPr>
        <w:pStyle w:val="Header"/>
        <w:numPr>
          <w:ilvl w:val="0"/>
          <w:numId w:val="2"/>
        </w:numPr>
        <w:tabs>
          <w:tab w:val="clear" w:pos="4680"/>
          <w:tab w:val="left" w:leader="dot" w:pos="9360"/>
          <w:tab w:val="right" w:pos="9720"/>
        </w:tabs>
        <w:rPr>
          <w:rFonts w:asciiTheme="majorHAnsi" w:hAnsiTheme="majorHAnsi"/>
        </w:rPr>
      </w:pPr>
      <w:r w:rsidRPr="00B306FE">
        <w:rPr>
          <w:rFonts w:asciiTheme="majorHAnsi" w:hAnsiTheme="majorHAnsi"/>
        </w:rPr>
        <w:t>Minors may not work more than eight (8) hours per day, or forty (40) hours per week.</w:t>
      </w:r>
    </w:p>
    <w:p w:rsidR="00717577" w:rsidRPr="00B306FE" w:rsidRDefault="00717577" w:rsidP="00717577">
      <w:pPr>
        <w:pStyle w:val="Header"/>
        <w:numPr>
          <w:ilvl w:val="0"/>
          <w:numId w:val="2"/>
        </w:numPr>
        <w:tabs>
          <w:tab w:val="clear" w:pos="4680"/>
          <w:tab w:val="left" w:leader="dot" w:pos="9360"/>
          <w:tab w:val="right" w:pos="9720"/>
        </w:tabs>
        <w:jc w:val="both"/>
        <w:rPr>
          <w:rFonts w:asciiTheme="majorHAnsi" w:hAnsiTheme="majorHAnsi"/>
        </w:rPr>
      </w:pPr>
      <w:r w:rsidRPr="00B306FE">
        <w:rPr>
          <w:rFonts w:asciiTheme="majorHAnsi" w:hAnsiTheme="majorHAnsi"/>
        </w:rPr>
        <w:t>Minors must take a thirty-minute (30-minute) uninterrupted break if working more than five (5) hours.</w:t>
      </w:r>
    </w:p>
    <w:p w:rsidR="00717577" w:rsidRPr="00643684" w:rsidRDefault="00717577" w:rsidP="00717577">
      <w:pPr>
        <w:pStyle w:val="Header"/>
        <w:numPr>
          <w:ilvl w:val="0"/>
          <w:numId w:val="2"/>
        </w:numPr>
        <w:tabs>
          <w:tab w:val="clear" w:pos="4680"/>
          <w:tab w:val="left" w:leader="dot" w:pos="9360"/>
          <w:tab w:val="right" w:pos="9720"/>
        </w:tabs>
        <w:jc w:val="both"/>
        <w:rPr>
          <w:rFonts w:asciiTheme="majorHAnsi" w:hAnsiTheme="majorHAnsi"/>
          <w:spacing w:val="-2"/>
        </w:rPr>
      </w:pPr>
      <w:r w:rsidRPr="00B306FE">
        <w:rPr>
          <w:rFonts w:asciiTheme="majorHAnsi" w:hAnsiTheme="majorHAnsi"/>
          <w:spacing w:val="-2"/>
        </w:rPr>
        <w:t>Minors must not use, consume, or possess cigarettes, other tobacco products, or paper used to roll cigarettes.</w:t>
      </w:r>
    </w:p>
    <w:p w:rsidR="00717577" w:rsidRPr="00B306FE" w:rsidRDefault="00717577" w:rsidP="00717577">
      <w:pPr>
        <w:pStyle w:val="Header"/>
        <w:numPr>
          <w:ilvl w:val="0"/>
          <w:numId w:val="2"/>
        </w:numPr>
        <w:tabs>
          <w:tab w:val="clear" w:pos="4680"/>
          <w:tab w:val="left" w:leader="dot" w:pos="9360"/>
          <w:tab w:val="right" w:pos="9720"/>
        </w:tabs>
        <w:jc w:val="both"/>
        <w:rPr>
          <w:rFonts w:asciiTheme="majorHAnsi" w:hAnsiTheme="majorHAnsi"/>
        </w:rPr>
      </w:pPr>
      <w:r w:rsidRPr="00B306FE">
        <w:rPr>
          <w:rFonts w:asciiTheme="majorHAnsi" w:hAnsiTheme="majorHAnsi"/>
        </w:rPr>
        <w:t xml:space="preserve">Minors may not work before 7 a.m. on any day school is in session or </w:t>
      </w:r>
      <w:smartTag w:uri="urn:schemas-microsoft-com:office:smarttags" w:element="time">
        <w:smartTagPr>
          <w:attr w:name="Minute" w:val="0"/>
          <w:attr w:name="Hour" w:val="6"/>
        </w:smartTagPr>
        <w:r w:rsidRPr="00B306FE">
          <w:rPr>
            <w:rFonts w:asciiTheme="majorHAnsi" w:hAnsiTheme="majorHAnsi"/>
          </w:rPr>
          <w:t>6 a.m.</w:t>
        </w:r>
      </w:smartTag>
      <w:r w:rsidRPr="00B306FE">
        <w:rPr>
          <w:rFonts w:asciiTheme="majorHAnsi" w:hAnsiTheme="majorHAnsi"/>
        </w:rPr>
        <w:t xml:space="preserve"> if the person was employed after </w:t>
      </w:r>
      <w:smartTag w:uri="urn:schemas-microsoft-com:office:smarttags" w:element="time">
        <w:smartTagPr>
          <w:attr w:name="Minute" w:val="0"/>
          <w:attr w:name="Hour" w:val="20"/>
        </w:smartTagPr>
        <w:r w:rsidRPr="00B306FE">
          <w:rPr>
            <w:rFonts w:asciiTheme="majorHAnsi" w:hAnsiTheme="majorHAnsi"/>
          </w:rPr>
          <w:t>8 p.m.</w:t>
        </w:r>
      </w:smartTag>
      <w:r w:rsidRPr="00B306FE">
        <w:rPr>
          <w:rFonts w:asciiTheme="majorHAnsi" w:hAnsiTheme="majorHAnsi"/>
        </w:rPr>
        <w:t xml:space="preserve"> the previous night.</w:t>
      </w:r>
    </w:p>
    <w:p w:rsidR="00717577" w:rsidRPr="00B306FE" w:rsidRDefault="00717577" w:rsidP="00717577">
      <w:pPr>
        <w:pStyle w:val="Header"/>
        <w:numPr>
          <w:ilvl w:val="0"/>
          <w:numId w:val="2"/>
        </w:numPr>
        <w:tabs>
          <w:tab w:val="clear" w:pos="4680"/>
          <w:tab w:val="left" w:leader="dot" w:pos="9360"/>
          <w:tab w:val="right" w:pos="9720"/>
        </w:tabs>
        <w:jc w:val="both"/>
        <w:rPr>
          <w:rFonts w:asciiTheme="majorHAnsi" w:hAnsiTheme="majorHAnsi"/>
          <w:spacing w:val="-4"/>
        </w:rPr>
      </w:pPr>
      <w:r w:rsidRPr="00B306FE">
        <w:rPr>
          <w:rFonts w:asciiTheme="majorHAnsi" w:hAnsiTheme="majorHAnsi"/>
          <w:spacing w:val="-4"/>
        </w:rPr>
        <w:t xml:space="preserve">Minors may not work after </w:t>
      </w:r>
      <w:smartTag w:uri="urn:schemas-microsoft-com:office:smarttags" w:element="time">
        <w:smartTagPr>
          <w:attr w:name="Minute" w:val="0"/>
          <w:attr w:name="Hour" w:val="23"/>
        </w:smartTagPr>
        <w:r w:rsidRPr="00B306FE">
          <w:rPr>
            <w:rFonts w:asciiTheme="majorHAnsi" w:hAnsiTheme="majorHAnsi"/>
            <w:spacing w:val="-4"/>
          </w:rPr>
          <w:t>11 p.m.</w:t>
        </w:r>
      </w:smartTag>
      <w:r w:rsidRPr="00B306FE">
        <w:rPr>
          <w:rFonts w:asciiTheme="majorHAnsi" w:hAnsiTheme="majorHAnsi"/>
          <w:spacing w:val="-4"/>
        </w:rPr>
        <w:t xml:space="preserve"> on any night preceding a day that school is in session.</w:t>
      </w:r>
    </w:p>
    <w:p w:rsidR="00717577" w:rsidRPr="00B306FE" w:rsidRDefault="00717577" w:rsidP="00717577">
      <w:pPr>
        <w:pStyle w:val="Header"/>
        <w:tabs>
          <w:tab w:val="left" w:leader="dot" w:pos="9360"/>
          <w:tab w:val="right" w:pos="9720"/>
        </w:tabs>
        <w:rPr>
          <w:rFonts w:asciiTheme="majorHAnsi" w:hAnsiTheme="majorHAnsi"/>
          <w:sz w:val="16"/>
        </w:rPr>
      </w:pPr>
    </w:p>
    <w:p w:rsidR="00717577" w:rsidRPr="00B306FE" w:rsidRDefault="00717577" w:rsidP="00717577">
      <w:pPr>
        <w:pStyle w:val="Header"/>
        <w:tabs>
          <w:tab w:val="left" w:leader="dot" w:pos="9360"/>
          <w:tab w:val="right" w:pos="9720"/>
        </w:tabs>
        <w:rPr>
          <w:rFonts w:asciiTheme="majorHAnsi" w:hAnsiTheme="majorHAnsi"/>
          <w:b/>
          <w:bCs/>
          <w:sz w:val="40"/>
        </w:rPr>
        <w:sectPr w:rsidR="00717577" w:rsidRPr="00B306FE">
          <w:pgSz w:w="12240" w:h="15840" w:code="1"/>
          <w:pgMar w:top="1152" w:right="1152" w:bottom="432" w:left="1152" w:header="720" w:footer="720" w:gutter="0"/>
          <w:cols w:space="720"/>
          <w:docGrid w:linePitch="360"/>
        </w:sectPr>
      </w:pPr>
    </w:p>
    <w:p w:rsidR="00717577" w:rsidRPr="00B306FE" w:rsidRDefault="00717577" w:rsidP="00717577">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Promotions and Transfers</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It is the policy of Riesbeck’s that as our company continues to expand and grow, we will endeavor to fill new job opportunities from among our own employees provided, in the company’s judgment, a fully qualified person is available.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Should you wish to be considered for a promotion or a transfer, notify the director of human resources in writing.   Job-posting forms are available from your store operator.</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The following areas will be evaluated for persons desiring consideration: job skills, abilities, education, length of service, attendance, willingness to accept assignments, dependability, customer relations ability, and amount of quality work accomplished.</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spacing w:val="-6"/>
        </w:rPr>
      </w:pPr>
      <w:r w:rsidRPr="00B306FE">
        <w:rPr>
          <w:rFonts w:asciiTheme="majorHAnsi" w:hAnsiTheme="majorHAnsi"/>
          <w:spacing w:val="-6"/>
        </w:rPr>
        <w:t>The company will, from time to time, consider persons from outside the company for employment.</w:t>
      </w:r>
    </w:p>
    <w:p w:rsidR="00717577" w:rsidRPr="00B306FE" w:rsidRDefault="00717577" w:rsidP="00717577">
      <w:pPr>
        <w:pStyle w:val="Header"/>
        <w:tabs>
          <w:tab w:val="left" w:leader="dot" w:pos="9360"/>
          <w:tab w:val="right" w:pos="9720"/>
        </w:tabs>
        <w:rPr>
          <w:rFonts w:asciiTheme="majorHAnsi" w:hAnsiTheme="majorHAnsi"/>
          <w:b/>
          <w:bCs/>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599305"/>
            <wp:effectExtent l="19050" t="0" r="0" b="0"/>
            <wp:docPr id="47" name="Picture 13" descr="shutterstock_2790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79051854.jpg"/>
                    <pic:cNvPicPr/>
                  </pic:nvPicPr>
                  <pic:blipFill>
                    <a:blip r:embed="rId19" cstate="print"/>
                    <a:stretch>
                      <a:fillRect/>
                    </a:stretch>
                  </pic:blipFill>
                  <pic:spPr>
                    <a:xfrm>
                      <a:off x="0" y="0"/>
                      <a:ext cx="6309360" cy="4599305"/>
                    </a:xfrm>
                    <a:prstGeom prst="rect">
                      <a:avLst/>
                    </a:prstGeom>
                  </pic:spPr>
                </pic:pic>
              </a:graphicData>
            </a:graphic>
          </wp:inline>
        </w:drawing>
      </w: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r>
        <w:rPr>
          <w:rFonts w:asciiTheme="majorHAnsi" w:hAnsiTheme="majorHAnsi"/>
          <w:b/>
          <w:bCs/>
          <w:noProof/>
          <w:sz w:val="40"/>
        </w:rPr>
        <w:lastRenderedPageBreak/>
        <w:drawing>
          <wp:inline distT="0" distB="0" distL="0" distR="0">
            <wp:extent cx="6309360" cy="4206240"/>
            <wp:effectExtent l="19050" t="0" r="0" b="0"/>
            <wp:docPr id="48" name="Picture 14" descr="shutterstock_16750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7509160.jpg"/>
                    <pic:cNvPicPr/>
                  </pic:nvPicPr>
                  <pic:blipFill>
                    <a:blip r:embed="rId20" cstate="print"/>
                    <a:stretch>
                      <a:fillRect/>
                    </a:stretch>
                  </pic:blipFill>
                  <pic:spPr>
                    <a:xfrm>
                      <a:off x="0" y="0"/>
                      <a:ext cx="6309360" cy="4206240"/>
                    </a:xfrm>
                    <a:prstGeom prst="rect">
                      <a:avLst/>
                    </a:prstGeom>
                  </pic:spPr>
                </pic:pic>
              </a:graphicData>
            </a:graphic>
          </wp:inline>
        </w:drawing>
      </w: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Pr="00B306FE" w:rsidRDefault="00717577" w:rsidP="00717577">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Personal Appearance and Cleanliness</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In few other businesses are personal appearance and cleanliness such important factors as they are in the food store. A well-groomed employee immediately makes a good impression </w:t>
      </w: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both for the store and the employee because it projects a proper concern for a sanitary approach to the handling of the consumer’s food and other merchandise.</w:t>
      </w:r>
    </w:p>
    <w:p w:rsidR="00717577" w:rsidRPr="00B306FE" w:rsidRDefault="00717577" w:rsidP="00717577">
      <w:pPr>
        <w:pStyle w:val="Header"/>
        <w:tabs>
          <w:tab w:val="left" w:leader="dot" w:pos="9360"/>
          <w:tab w:val="right" w:pos="9720"/>
        </w:tabs>
        <w:rPr>
          <w:rFonts w:asciiTheme="majorHAnsi" w:hAnsiTheme="majorHAnsi"/>
          <w:b/>
          <w:bCs/>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p>
    <w:p w:rsidR="007401ED" w:rsidRDefault="007401ED" w:rsidP="00717577">
      <w:pPr>
        <w:pStyle w:val="Header"/>
        <w:tabs>
          <w:tab w:val="left" w:leader="dot" w:pos="9360"/>
          <w:tab w:val="right" w:pos="9720"/>
        </w:tabs>
        <w:rPr>
          <w:rFonts w:asciiTheme="majorHAnsi" w:hAnsiTheme="majorHAnsi"/>
          <w:b/>
          <w:bCs/>
          <w:sz w:val="40"/>
        </w:rPr>
      </w:pPr>
    </w:p>
    <w:p w:rsidR="007401ED" w:rsidRDefault="007401ED" w:rsidP="00717577">
      <w:pPr>
        <w:pStyle w:val="Header"/>
        <w:tabs>
          <w:tab w:val="left" w:leader="dot" w:pos="9360"/>
          <w:tab w:val="right" w:pos="9720"/>
        </w:tabs>
        <w:rPr>
          <w:rFonts w:asciiTheme="majorHAnsi" w:hAnsiTheme="majorHAnsi"/>
          <w:b/>
          <w:bCs/>
          <w:sz w:val="40"/>
        </w:rPr>
      </w:pPr>
    </w:p>
    <w:p w:rsidR="00717577" w:rsidRPr="00B306FE" w:rsidRDefault="00717577" w:rsidP="00717577">
      <w:pPr>
        <w:pStyle w:val="Header"/>
        <w:tabs>
          <w:tab w:val="left" w:leader="dot" w:pos="9360"/>
          <w:tab w:val="right" w:pos="9720"/>
        </w:tabs>
        <w:rPr>
          <w:rFonts w:asciiTheme="majorHAnsi" w:hAnsiTheme="majorHAnsi"/>
          <w:b/>
          <w:bCs/>
        </w:rPr>
      </w:pPr>
      <w:r w:rsidRPr="00B306FE">
        <w:rPr>
          <w:rFonts w:asciiTheme="majorHAnsi" w:hAnsiTheme="majorHAnsi"/>
          <w:b/>
          <w:bCs/>
          <w:sz w:val="40"/>
        </w:rPr>
        <w:lastRenderedPageBreak/>
        <w:t>Dress Code</w:t>
      </w:r>
    </w:p>
    <w:p w:rsidR="00717577" w:rsidRPr="00B306FE"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appropriate dress for employees wearing company-issued smocks or polo shirts is black ankle-length dress slacks worn on the waist with black polishable shoes with nonskid soles. A clean, pressed, white </w:t>
      </w:r>
      <w:r>
        <w:rPr>
          <w:rFonts w:asciiTheme="majorHAnsi" w:hAnsiTheme="majorHAnsi"/>
        </w:rPr>
        <w:t xml:space="preserve">or black </w:t>
      </w:r>
      <w:r w:rsidRPr="00B306FE">
        <w:rPr>
          <w:rFonts w:asciiTheme="majorHAnsi" w:hAnsiTheme="majorHAnsi"/>
        </w:rPr>
        <w:t>dress shirt, t-shirt, turtleneck, or blouse must be worn under the smock.   Smocks must be buttoned</w:t>
      </w:r>
      <w:r w:rsidRPr="00B306FE">
        <w:rPr>
          <w:rFonts w:asciiTheme="majorHAnsi" w:hAnsiTheme="majorHAnsi"/>
          <w:highlight w:val="yellow"/>
        </w:rPr>
        <w:t xml:space="preserve">. </w:t>
      </w:r>
      <w:r w:rsidRPr="00F44BF5">
        <w:rPr>
          <w:rFonts w:asciiTheme="majorHAnsi" w:hAnsiTheme="majorHAnsi"/>
        </w:rPr>
        <w:t>Shirts must be tucked into pants.</w:t>
      </w:r>
    </w:p>
    <w:p w:rsidR="00717577" w:rsidRPr="00F44BF5"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jc w:val="both"/>
        <w:rPr>
          <w:rFonts w:asciiTheme="majorHAnsi" w:hAnsiTheme="majorHAnsi"/>
        </w:rPr>
      </w:pPr>
      <w:r w:rsidRPr="00F44BF5">
        <w:rPr>
          <w:rFonts w:asciiTheme="majorHAnsi" w:hAnsiTheme="majorHAnsi"/>
        </w:rPr>
        <w:t xml:space="preserve">The appropriate dress for employees wearing company-issued vests is black ankle-length dress slacks worn on the waist, black polishable shoes with nonskid soles, and a clean, pressed white dress shirt with a solid black tie worn to cover the top shirt button.  Vests must be buttoned.  No jeans, no sweatpants, no yoga pants, no leggings, and no capris pants will be permitted. </w:t>
      </w:r>
    </w:p>
    <w:p w:rsidR="00717577" w:rsidRPr="00F44BF5"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jc w:val="both"/>
        <w:rPr>
          <w:rFonts w:asciiTheme="majorHAnsi" w:hAnsiTheme="majorHAnsi"/>
        </w:rPr>
      </w:pPr>
      <w:r w:rsidRPr="00F44BF5">
        <w:rPr>
          <w:rFonts w:asciiTheme="majorHAnsi" w:hAnsiTheme="majorHAnsi"/>
        </w:rPr>
        <w:t>Courtesy Clerks/Baggers shall wear black ankle-length dress slacks worn on the waist, black polishable shoes with nonskid soles, and a clean, pressed white dress shirt with sleeves with a solid black tie worn to cover the top shirt button, or a company issued polo. The company provides vests and polos. Ball caps, if worn, must be company-issued.</w:t>
      </w:r>
    </w:p>
    <w:p w:rsidR="00717577" w:rsidRPr="00F44BF5"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jc w:val="both"/>
        <w:rPr>
          <w:rFonts w:asciiTheme="majorHAnsi" w:hAnsiTheme="majorHAnsi"/>
        </w:rPr>
      </w:pPr>
      <w:r w:rsidRPr="00F44BF5">
        <w:rPr>
          <w:rFonts w:asciiTheme="majorHAnsi" w:hAnsiTheme="majorHAnsi"/>
        </w:rPr>
        <w:t>Bakery employees are required to wear a white smock or dress shirt tucked in, white ankle-length slacks worn at the waist, and white polishable shoes with nonskid soles.</w:t>
      </w:r>
    </w:p>
    <w:p w:rsidR="00717577" w:rsidRPr="00F44BF5"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jc w:val="both"/>
        <w:rPr>
          <w:rFonts w:asciiTheme="majorHAnsi" w:hAnsiTheme="majorHAnsi"/>
        </w:rPr>
      </w:pPr>
      <w:r w:rsidRPr="00F44BF5">
        <w:rPr>
          <w:rFonts w:asciiTheme="majorHAnsi" w:hAnsiTheme="majorHAnsi"/>
        </w:rPr>
        <w:t xml:space="preserve">Hats, beard nets, hairnets, or other approved head coverings are to be worn at all times in all production departments. Employees in all perishable departments must wear approved head coverings that restrain </w:t>
      </w:r>
      <w:r w:rsidRPr="00F44BF5">
        <w:rPr>
          <w:rFonts w:asciiTheme="majorHAnsi" w:hAnsiTheme="majorHAnsi"/>
          <w:u w:val="single"/>
        </w:rPr>
        <w:t>all</w:t>
      </w:r>
      <w:r w:rsidRPr="00F44BF5">
        <w:rPr>
          <w:rFonts w:asciiTheme="majorHAnsi" w:hAnsiTheme="majorHAnsi"/>
        </w:rPr>
        <w:t xml:space="preserve"> hair from contacting exposed food, clean equipment, utensils, etc.  Employees in all perishable departments must wear approved beard nets that restrain </w:t>
      </w:r>
      <w:r w:rsidRPr="00F44BF5">
        <w:rPr>
          <w:rFonts w:asciiTheme="majorHAnsi" w:hAnsiTheme="majorHAnsi"/>
          <w:u w:val="single"/>
        </w:rPr>
        <w:t>all</w:t>
      </w:r>
      <w:r w:rsidRPr="00F44BF5">
        <w:rPr>
          <w:rFonts w:asciiTheme="majorHAnsi" w:hAnsiTheme="majorHAnsi"/>
        </w:rPr>
        <w:t xml:space="preserve"> hair from contacting exposed food, clean equipment, utensils, etc.  </w:t>
      </w:r>
    </w:p>
    <w:p w:rsidR="00717577" w:rsidRPr="00F44BF5" w:rsidRDefault="00717577" w:rsidP="00717577">
      <w:pPr>
        <w:pStyle w:val="Header"/>
        <w:tabs>
          <w:tab w:val="left" w:leader="dot" w:pos="9360"/>
          <w:tab w:val="right" w:pos="9720"/>
        </w:tabs>
        <w:rPr>
          <w:rFonts w:asciiTheme="majorHAnsi" w:hAnsiTheme="majorHAnsi"/>
        </w:rPr>
      </w:pPr>
    </w:p>
    <w:p w:rsidR="00717577" w:rsidRPr="00F44BF5" w:rsidRDefault="00717577" w:rsidP="00717577">
      <w:pPr>
        <w:pStyle w:val="Header"/>
        <w:tabs>
          <w:tab w:val="left" w:leader="dot" w:pos="9360"/>
          <w:tab w:val="right" w:pos="9720"/>
        </w:tabs>
        <w:rPr>
          <w:rFonts w:asciiTheme="majorHAnsi" w:hAnsiTheme="majorHAnsi"/>
        </w:rPr>
      </w:pPr>
      <w:r w:rsidRPr="00F44BF5">
        <w:rPr>
          <w:rFonts w:asciiTheme="majorHAnsi" w:hAnsiTheme="majorHAnsi"/>
        </w:rPr>
        <w:t>Hosiery for all employees shall be neat and compatible with business wear.</w:t>
      </w:r>
    </w:p>
    <w:p w:rsidR="00717577" w:rsidRPr="00F44BF5"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F44BF5">
        <w:rPr>
          <w:rFonts w:asciiTheme="majorHAnsi" w:hAnsiTheme="majorHAnsi"/>
        </w:rPr>
        <w:t>Hairstyles shall be neat and conservative. Hair may be required to be pulled back and under control. Extreme hairstyles are not permitted. Mustaches and ear lobe length sideburns are permitted if kept clean and trimmed. Beards are permitted if well-groomed and maintained.  Hair coloring must be natural colors.  Blue, green, neon red, and other unnatural hair colors are not permitted.</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Shoes must be polishable and maintained in good condition. Open-toed shoes, sandals, athletic shoes, deck shoes, platform-heeled shoes, high-heeled boots, and canvas tennis shoes are not permitted.</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u w:val="single"/>
        </w:rPr>
      </w:pPr>
      <w:r w:rsidRPr="00B306FE">
        <w:rPr>
          <w:rFonts w:asciiTheme="majorHAnsi" w:hAnsiTheme="majorHAnsi"/>
        </w:rPr>
        <w:t xml:space="preserve">Jewelry, if worn, shall be conservative and businesslike. Only company sanctioned buttons, pins, or ribbons are permitted. Single ear piercings are permitted. </w:t>
      </w:r>
      <w:r w:rsidRPr="00B306FE">
        <w:rPr>
          <w:rFonts w:asciiTheme="majorHAnsi" w:hAnsiTheme="majorHAnsi"/>
          <w:spacing w:val="-2"/>
        </w:rPr>
        <w:t>Nose rings, tongue rings, earcuffs, dangling bracelets, dangling earrings, and other visible body</w:t>
      </w:r>
      <w:r w:rsidRPr="00B306FE">
        <w:rPr>
          <w:rFonts w:asciiTheme="majorHAnsi" w:hAnsiTheme="majorHAnsi"/>
        </w:rPr>
        <w:t xml:space="preserve"> piercings are not permitted. Tattoos must be covered if considered offensive by management. In production areas, for the employees’ and the consumers’ safety, jewelry (other than a plain wedding band), nail polish, and artificial nails are not permitted to be worn. Sunglasses are not permitted to be worn while on duty. </w:t>
      </w:r>
    </w:p>
    <w:p w:rsidR="00717577" w:rsidRPr="00B306FE" w:rsidRDefault="00717577" w:rsidP="00717577">
      <w:pPr>
        <w:pStyle w:val="Header"/>
        <w:tabs>
          <w:tab w:val="left" w:leader="dot" w:pos="9360"/>
          <w:tab w:val="right" w:pos="9720"/>
        </w:tabs>
        <w:jc w:val="both"/>
        <w:rPr>
          <w:rFonts w:asciiTheme="majorHAnsi" w:hAnsiTheme="majorHAnsi"/>
          <w:u w:val="single"/>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u w:val="single"/>
        </w:rPr>
        <w:t>Nametags/badges are a part of all uniforms and must be worn at all times</w:t>
      </w:r>
      <w:r w:rsidRPr="00B306FE">
        <w:rPr>
          <w:rFonts w:asciiTheme="majorHAnsi" w:hAnsiTheme="majorHAnsi"/>
        </w:rPr>
        <w:t>. If you lose your nametag, please see your department manager or store operator for a replacement.  Concerns regarding this policy can be directed to human resources.</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u w:val="single"/>
        </w:rPr>
      </w:pPr>
    </w:p>
    <w:p w:rsidR="007401ED" w:rsidRDefault="007401ED" w:rsidP="00717577">
      <w:pPr>
        <w:pStyle w:val="Header"/>
        <w:tabs>
          <w:tab w:val="left" w:leader="dot" w:pos="9360"/>
          <w:tab w:val="right" w:pos="9720"/>
        </w:tabs>
        <w:rPr>
          <w:rFonts w:asciiTheme="majorHAnsi" w:hAnsiTheme="majorHAnsi"/>
          <w:b/>
          <w:bCs/>
          <w:sz w:val="40"/>
        </w:rPr>
      </w:pPr>
    </w:p>
    <w:p w:rsidR="00717577" w:rsidRPr="00B306FE" w:rsidRDefault="00717577" w:rsidP="00717577">
      <w:pPr>
        <w:pStyle w:val="Header"/>
        <w:tabs>
          <w:tab w:val="left" w:leader="dot" w:pos="9360"/>
          <w:tab w:val="right" w:pos="9720"/>
        </w:tabs>
        <w:rPr>
          <w:rFonts w:asciiTheme="majorHAnsi" w:hAnsiTheme="majorHAnsi"/>
        </w:rPr>
      </w:pPr>
      <w:r w:rsidRPr="00B306FE">
        <w:rPr>
          <w:rFonts w:asciiTheme="majorHAnsi" w:hAnsiTheme="majorHAnsi"/>
          <w:b/>
          <w:bCs/>
          <w:sz w:val="40"/>
        </w:rPr>
        <w:lastRenderedPageBreak/>
        <w:t>Winter Dress Code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White </w:t>
      </w:r>
      <w:r>
        <w:rPr>
          <w:rFonts w:asciiTheme="majorHAnsi" w:hAnsiTheme="majorHAnsi"/>
        </w:rPr>
        <w:t xml:space="preserve">or black </w:t>
      </w:r>
      <w:r w:rsidRPr="00B306FE">
        <w:rPr>
          <w:rFonts w:asciiTheme="majorHAnsi" w:hAnsiTheme="majorHAnsi"/>
        </w:rPr>
        <w:t xml:space="preserve">sweaters, sweatshirts, or turtlenecks may be worn </w:t>
      </w:r>
      <w:r w:rsidRPr="00B306FE">
        <w:rPr>
          <w:rFonts w:asciiTheme="majorHAnsi" w:hAnsiTheme="majorHAnsi"/>
          <w:u w:val="single"/>
        </w:rPr>
        <w:t>under</w:t>
      </w:r>
      <w:r w:rsidRPr="00B306FE">
        <w:rPr>
          <w:rFonts w:asciiTheme="majorHAnsi" w:hAnsiTheme="majorHAnsi"/>
        </w:rPr>
        <w:t xml:space="preserve"> the uniform top. </w:t>
      </w:r>
      <w:r w:rsidRPr="00B306FE">
        <w:rPr>
          <w:rFonts w:asciiTheme="majorHAnsi" w:hAnsiTheme="majorHAnsi"/>
          <w:u w:val="single"/>
        </w:rPr>
        <w:t>Hooded sweatshirts are permitted for carryout positions only</w:t>
      </w:r>
      <w:r w:rsidRPr="00B306FE">
        <w:rPr>
          <w:rFonts w:asciiTheme="majorHAnsi" w:hAnsiTheme="majorHAnsi"/>
        </w:rPr>
        <w:t xml:space="preserve">, and must be worn </w:t>
      </w:r>
      <w:r w:rsidRPr="00B306FE">
        <w:rPr>
          <w:rFonts w:asciiTheme="majorHAnsi" w:hAnsiTheme="majorHAnsi"/>
          <w:u w:val="single"/>
        </w:rPr>
        <w:t>under</w:t>
      </w:r>
      <w:r w:rsidRPr="00B306FE">
        <w:rPr>
          <w:rFonts w:asciiTheme="majorHAnsi" w:hAnsiTheme="majorHAnsi"/>
        </w:rPr>
        <w:t xml:space="preserve"> the uniform top. Complementing sweaters and coats may be worn by carryouts.</w:t>
      </w:r>
    </w:p>
    <w:p w:rsidR="00717577" w:rsidRPr="00B306FE" w:rsidRDefault="00717577" w:rsidP="00717577">
      <w:pPr>
        <w:pStyle w:val="Header"/>
        <w:tabs>
          <w:tab w:val="left" w:leader="dot" w:pos="9360"/>
          <w:tab w:val="right" w:pos="9720"/>
        </w:tabs>
        <w:rPr>
          <w:rFonts w:asciiTheme="majorHAnsi" w:hAnsiTheme="majorHAnsi"/>
        </w:rPr>
      </w:pPr>
    </w:p>
    <w:p w:rsidR="00717577" w:rsidRPr="000A2988" w:rsidRDefault="00717577" w:rsidP="00717577">
      <w:pPr>
        <w:pStyle w:val="Header"/>
        <w:tabs>
          <w:tab w:val="left" w:leader="dot" w:pos="9360"/>
          <w:tab w:val="right" w:pos="9720"/>
        </w:tabs>
        <w:jc w:val="both"/>
        <w:rPr>
          <w:rFonts w:asciiTheme="majorHAnsi" w:hAnsiTheme="majorHAnsi"/>
          <w:b/>
        </w:rPr>
      </w:pPr>
      <w:r w:rsidRPr="00B306FE">
        <w:rPr>
          <w:rFonts w:asciiTheme="majorHAnsi" w:hAnsiTheme="majorHAnsi"/>
        </w:rPr>
        <w:t xml:space="preserve">Non-managment employees wearing smocks or vests are permitted to wear polo shirts purchased from the corporate office with black dress slacks. </w:t>
      </w:r>
      <w:r w:rsidRPr="000A2988">
        <w:rPr>
          <w:rFonts w:asciiTheme="majorHAnsi" w:hAnsiTheme="majorHAnsi"/>
          <w:b/>
        </w:rPr>
        <w:t>Black jeans are not permitted.</w:t>
      </w:r>
    </w:p>
    <w:p w:rsidR="00717577" w:rsidRPr="000A2988" w:rsidRDefault="00717577" w:rsidP="00717577">
      <w:pPr>
        <w:pStyle w:val="Header"/>
        <w:tabs>
          <w:tab w:val="left" w:leader="dot" w:pos="9360"/>
          <w:tab w:val="right" w:pos="9720"/>
        </w:tabs>
        <w:rPr>
          <w:rFonts w:asciiTheme="majorHAnsi" w:hAnsiTheme="majorHAnsi"/>
          <w:b/>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The department manager and/or store operator will determine what is acceptable dress. Employees who report to work and do not meet minimum requirements will be asked to clock out and return home to change their clothes on their own time.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rPr>
          <w:rFonts w:asciiTheme="majorHAnsi" w:hAnsiTheme="majorHAnsi"/>
        </w:rPr>
      </w:pP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206240"/>
            <wp:effectExtent l="19050" t="0" r="0" b="0"/>
            <wp:docPr id="49" name="Picture 15" descr="shutterstock_20251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02514176.jpg"/>
                    <pic:cNvPicPr/>
                  </pic:nvPicPr>
                  <pic:blipFill>
                    <a:blip r:embed="rId21" cstate="print"/>
                    <a:stretch>
                      <a:fillRect/>
                    </a:stretch>
                  </pic:blipFill>
                  <pic:spPr>
                    <a:xfrm>
                      <a:off x="0" y="0"/>
                      <a:ext cx="6309360" cy="4206240"/>
                    </a:xfrm>
                    <a:prstGeom prst="rect">
                      <a:avLst/>
                    </a:prstGeom>
                  </pic:spPr>
                </pic:pic>
              </a:graphicData>
            </a:graphic>
          </wp:inline>
        </w:drawing>
      </w:r>
    </w:p>
    <w:p w:rsidR="00717577" w:rsidRDefault="00717577"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rPr>
      </w:pPr>
    </w:p>
    <w:p w:rsidR="00717577" w:rsidRDefault="00717577" w:rsidP="00717577">
      <w:pPr>
        <w:pStyle w:val="Header"/>
        <w:tabs>
          <w:tab w:val="left" w:leader="dot" w:pos="9360"/>
          <w:tab w:val="right" w:pos="9720"/>
        </w:tabs>
        <w:rPr>
          <w:rFonts w:asciiTheme="majorHAnsi" w:hAnsiTheme="majorHAnsi"/>
        </w:rPr>
      </w:pPr>
    </w:p>
    <w:p w:rsidR="00717577" w:rsidRDefault="00717577" w:rsidP="00717577">
      <w:pPr>
        <w:pStyle w:val="Header"/>
        <w:tabs>
          <w:tab w:val="left" w:leader="dot" w:pos="9360"/>
          <w:tab w:val="right" w:pos="9720"/>
        </w:tabs>
        <w:rPr>
          <w:rFonts w:asciiTheme="majorHAnsi" w:hAnsiTheme="majorHAnsi"/>
        </w:rPr>
      </w:pPr>
    </w:p>
    <w:p w:rsidR="00717577" w:rsidRDefault="00717577" w:rsidP="00717577">
      <w:pPr>
        <w:pStyle w:val="Header"/>
        <w:tabs>
          <w:tab w:val="left" w:leader="dot" w:pos="9360"/>
          <w:tab w:val="right" w:pos="9720"/>
        </w:tabs>
        <w:rPr>
          <w:rFonts w:asciiTheme="majorHAnsi" w:hAnsiTheme="majorHAnsi"/>
        </w:rPr>
      </w:pPr>
    </w:p>
    <w:p w:rsidR="007401ED" w:rsidRDefault="007401ED" w:rsidP="00717577">
      <w:pPr>
        <w:pStyle w:val="Header"/>
        <w:tabs>
          <w:tab w:val="left" w:leader="dot" w:pos="9360"/>
          <w:tab w:val="right" w:pos="9720"/>
        </w:tabs>
        <w:rPr>
          <w:rFonts w:asciiTheme="majorHAnsi" w:hAnsiTheme="majorHAnsi"/>
          <w:b/>
          <w:bCs/>
          <w:sz w:val="40"/>
        </w:rPr>
      </w:pPr>
    </w:p>
    <w:p w:rsidR="007401ED" w:rsidRDefault="007401ED" w:rsidP="00717577">
      <w:pPr>
        <w:pStyle w:val="Header"/>
        <w:tabs>
          <w:tab w:val="left" w:leader="dot" w:pos="9360"/>
          <w:tab w:val="right" w:pos="9720"/>
        </w:tabs>
        <w:rPr>
          <w:rFonts w:asciiTheme="majorHAnsi" w:hAnsiTheme="majorHAnsi"/>
          <w:b/>
          <w:bCs/>
          <w:sz w:val="40"/>
        </w:rPr>
      </w:pPr>
    </w:p>
    <w:p w:rsidR="00717577" w:rsidRDefault="00717577" w:rsidP="00717577">
      <w:pPr>
        <w:pStyle w:val="Header"/>
        <w:tabs>
          <w:tab w:val="left" w:leader="dot" w:pos="9360"/>
          <w:tab w:val="right" w:pos="9720"/>
        </w:tabs>
        <w:rPr>
          <w:rFonts w:asciiTheme="majorHAnsi" w:hAnsiTheme="majorHAnsi"/>
          <w:b/>
          <w:bCs/>
          <w:sz w:val="40"/>
          <w:szCs w:val="40"/>
        </w:rPr>
      </w:pPr>
      <w:r>
        <w:rPr>
          <w:rFonts w:asciiTheme="majorHAnsi" w:hAnsiTheme="majorHAnsi"/>
          <w:b/>
          <w:bCs/>
          <w:sz w:val="40"/>
        </w:rPr>
        <w:lastRenderedPageBreak/>
        <w:t>Corporate Office Dress Code</w:t>
      </w:r>
    </w:p>
    <w:p w:rsidR="00717577" w:rsidRPr="00326CAE" w:rsidRDefault="00717577" w:rsidP="00717577">
      <w:pPr>
        <w:pStyle w:val="Header"/>
        <w:tabs>
          <w:tab w:val="left" w:leader="dot" w:pos="9360"/>
          <w:tab w:val="right" w:pos="9720"/>
        </w:tabs>
        <w:rPr>
          <w:rFonts w:asciiTheme="majorHAnsi" w:hAnsiTheme="majorHAnsi"/>
          <w:b/>
          <w:bCs/>
          <w:sz w:val="40"/>
          <w:szCs w:val="40"/>
        </w:rPr>
      </w:pPr>
    </w:p>
    <w:p w:rsidR="00717577" w:rsidRPr="002532B6" w:rsidRDefault="00717577" w:rsidP="00717577">
      <w:pPr>
        <w:jc w:val="center"/>
        <w:rPr>
          <w:rFonts w:asciiTheme="majorHAnsi" w:hAnsiTheme="majorHAnsi"/>
        </w:rPr>
      </w:pPr>
      <w:r w:rsidRPr="002532B6">
        <w:rPr>
          <w:rFonts w:asciiTheme="majorHAnsi" w:hAnsiTheme="majorHAnsi"/>
          <w:b/>
          <w:bCs/>
          <w:i/>
          <w:iCs/>
        </w:rPr>
        <w:t>Basic Guidelines for Appropriate Attire</w:t>
      </w:r>
    </w:p>
    <w:p w:rsidR="00717577" w:rsidRPr="002532B6" w:rsidRDefault="00717577" w:rsidP="00717577">
      <w:pPr>
        <w:jc w:val="both"/>
        <w:rPr>
          <w:rFonts w:asciiTheme="majorHAnsi" w:hAnsiTheme="majorHAnsi"/>
        </w:rPr>
      </w:pPr>
      <w:r w:rsidRPr="002532B6">
        <w:rPr>
          <w:rFonts w:asciiTheme="majorHAnsi" w:hAnsiTheme="majorHAnsi"/>
        </w:rPr>
        <w:t>Basic elements for appropriate and professional business attire include socks or stockings and clothing that is in neat and clean condition. Basic guidelines for appropriate workplace dress do not include tight or short pants, tank tops, halter tops, low-cut blouses or sweaters, sheer or see through tops or bottoms, exposed cleavage, exposed underwear, or any extreme style or fashion in dress, footwear, accessories, fragrances or hair.  The following are guidelines that employees may follow:</w:t>
      </w:r>
    </w:p>
    <w:p w:rsidR="00717577" w:rsidRPr="002532B6" w:rsidRDefault="00717577" w:rsidP="00717577">
      <w:pPr>
        <w:jc w:val="center"/>
        <w:rPr>
          <w:rFonts w:asciiTheme="majorHAnsi" w:hAnsiTheme="majorHAnsi"/>
          <w:b/>
          <w:u w:val="single"/>
        </w:rPr>
      </w:pPr>
      <w:r w:rsidRPr="002532B6">
        <w:rPr>
          <w:rFonts w:asciiTheme="majorHAnsi" w:hAnsiTheme="majorHAnsi"/>
          <w:b/>
          <w:u w:val="single"/>
        </w:rPr>
        <w:t>Women</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Full length dress pants/docker style pants NO denim, jeans, leggings</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Capri pants – these must be business professional – NO denim, jeans, leggings</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Dress or skirt (3 inches above the knee is acceptable) NO denim or jeans</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Blouse, turtleneck or mock turtleneck (long or short sleeve – no sleeveless unless incorporated in layering with a sleeved garment, no exposed cleavage)</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Blazers, jackets and sweaters – NO denim or jeans</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Company logoed golf shirt (Memorial Day until Labor Day – non supervisory positions only)</w:t>
      </w:r>
    </w:p>
    <w:p w:rsidR="00717577" w:rsidRPr="002532B6" w:rsidRDefault="00717577" w:rsidP="00717577">
      <w:pPr>
        <w:pStyle w:val="ListParagraph"/>
        <w:numPr>
          <w:ilvl w:val="0"/>
          <w:numId w:val="5"/>
        </w:numPr>
        <w:spacing w:after="200" w:line="276" w:lineRule="auto"/>
        <w:contextualSpacing/>
        <w:jc w:val="both"/>
        <w:rPr>
          <w:rFonts w:asciiTheme="majorHAnsi" w:hAnsiTheme="majorHAnsi"/>
          <w:sz w:val="22"/>
          <w:szCs w:val="22"/>
        </w:rPr>
      </w:pPr>
      <w:r w:rsidRPr="002532B6">
        <w:rPr>
          <w:rFonts w:asciiTheme="majorHAnsi" w:hAnsiTheme="majorHAnsi"/>
          <w:sz w:val="22"/>
          <w:szCs w:val="22"/>
        </w:rPr>
        <w:t>Shoes, flats, loafers, oxford type shoes, professional open-toed heels, and deck shoes (NO sandals or athletic shoes)</w:t>
      </w:r>
    </w:p>
    <w:p w:rsidR="00717577" w:rsidRPr="00F44BF5" w:rsidRDefault="00717577" w:rsidP="00717577">
      <w:pPr>
        <w:jc w:val="center"/>
        <w:rPr>
          <w:rFonts w:asciiTheme="majorHAnsi" w:hAnsiTheme="majorHAnsi"/>
          <w:b/>
          <w:u w:val="single"/>
        </w:rPr>
      </w:pPr>
      <w:r w:rsidRPr="00F44BF5">
        <w:rPr>
          <w:rFonts w:asciiTheme="majorHAnsi" w:hAnsiTheme="majorHAnsi"/>
          <w:b/>
          <w:u w:val="single"/>
        </w:rPr>
        <w:t>Men</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Full length dress pants/docker style pants – NO denim or jeans</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Collared dress shirt, tie optional – short or long sleeved</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Shoes (no sandals or athletic shoes)</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Sweater over dress shirt and tie</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Company logoed golf shirt (Memorial Day until Labor Day – non supervisory positions only)</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All attire must be ironed or pressed, neat and clean.</w:t>
      </w:r>
    </w:p>
    <w:p w:rsidR="00717577" w:rsidRPr="00F44BF5" w:rsidRDefault="00717577" w:rsidP="00717577">
      <w:pPr>
        <w:pStyle w:val="ListParagraph"/>
        <w:numPr>
          <w:ilvl w:val="0"/>
          <w:numId w:val="6"/>
        </w:numPr>
        <w:spacing w:after="200" w:line="276" w:lineRule="auto"/>
        <w:contextualSpacing/>
        <w:jc w:val="both"/>
        <w:rPr>
          <w:rFonts w:asciiTheme="majorHAnsi" w:hAnsiTheme="majorHAnsi"/>
          <w:sz w:val="22"/>
          <w:szCs w:val="22"/>
        </w:rPr>
      </w:pPr>
      <w:r w:rsidRPr="00F44BF5">
        <w:rPr>
          <w:rFonts w:asciiTheme="majorHAnsi" w:hAnsiTheme="majorHAnsi"/>
          <w:sz w:val="22"/>
          <w:szCs w:val="22"/>
        </w:rPr>
        <w:t>Supervisors may require employees to wear a tie with their collared shirts during certain events or meeting, but advance notice will be given at least 24 hours ahead of schedule.</w:t>
      </w:r>
    </w:p>
    <w:p w:rsidR="002532B6" w:rsidRDefault="002532B6" w:rsidP="00717577">
      <w:pPr>
        <w:jc w:val="both"/>
        <w:rPr>
          <w:rFonts w:asciiTheme="majorHAnsi" w:hAnsiTheme="majorHAnsi"/>
        </w:rPr>
      </w:pPr>
    </w:p>
    <w:p w:rsidR="00717577" w:rsidRPr="002532B6" w:rsidRDefault="00717577" w:rsidP="00717577">
      <w:pPr>
        <w:jc w:val="both"/>
        <w:rPr>
          <w:rFonts w:asciiTheme="majorHAnsi" w:hAnsiTheme="majorHAnsi"/>
        </w:rPr>
      </w:pPr>
      <w:r w:rsidRPr="002532B6">
        <w:rPr>
          <w:rFonts w:asciiTheme="majorHAnsi" w:hAnsiTheme="majorHAnsi"/>
        </w:rPr>
        <w:t>Although it is impossible and undesirable to establish an absolute dress and appearance code, Riesbeck’s will apply a reasonable and professional workplace standard to individuals on a case-by-case basis. Management may make exceptions for special occasions or in the case of inclement weather, at which time employees will be notified in advance. An employee unsure of what is appropriate should check with the Human Resources Director.</w:t>
      </w:r>
    </w:p>
    <w:p w:rsidR="00717577" w:rsidRPr="00326CAE" w:rsidRDefault="00717577" w:rsidP="00717577">
      <w:pPr>
        <w:jc w:val="center"/>
        <w:rPr>
          <w:rFonts w:asciiTheme="majorHAnsi" w:hAnsiTheme="majorHAnsi"/>
          <w:b/>
          <w:i/>
        </w:rPr>
      </w:pPr>
      <w:r w:rsidRPr="00326CAE">
        <w:rPr>
          <w:rFonts w:asciiTheme="majorHAnsi" w:hAnsiTheme="majorHAnsi"/>
          <w:b/>
          <w:i/>
        </w:rPr>
        <w:t>Inappropriate Business Casual Attire</w:t>
      </w:r>
    </w:p>
    <w:p w:rsidR="00717577" w:rsidRPr="00326CAE" w:rsidRDefault="00717577" w:rsidP="00717577">
      <w:pPr>
        <w:jc w:val="both"/>
        <w:rPr>
          <w:rFonts w:asciiTheme="majorHAnsi" w:hAnsiTheme="majorHAnsi"/>
        </w:rPr>
      </w:pPr>
      <w:r w:rsidRPr="00326CAE">
        <w:rPr>
          <w:rFonts w:asciiTheme="majorHAnsi" w:hAnsiTheme="majorHAnsi"/>
        </w:rPr>
        <w:t>T shirts of any kind, shorts, skorts, tank tops, leggings, yoga pants, skinny jeans, tube tops, sweat suits, inappropriate jewelry, crocs, or any shoes or clothing that may be considered inappropriate or unsafe in a work environment.</w:t>
      </w:r>
    </w:p>
    <w:p w:rsidR="00717577" w:rsidRDefault="00717577" w:rsidP="00717577">
      <w:pPr>
        <w:pStyle w:val="Header"/>
        <w:tabs>
          <w:tab w:val="left" w:leader="dot" w:pos="9360"/>
          <w:tab w:val="right" w:pos="9720"/>
        </w:tabs>
        <w:rPr>
          <w:rFonts w:asciiTheme="majorHAnsi" w:hAnsiTheme="majorHAnsi"/>
          <w:b/>
          <w:bCs/>
          <w:sz w:val="40"/>
          <w:szCs w:val="40"/>
        </w:rPr>
      </w:pPr>
    </w:p>
    <w:p w:rsidR="00717577" w:rsidRDefault="00717577" w:rsidP="00717577">
      <w:pPr>
        <w:pStyle w:val="Header"/>
        <w:tabs>
          <w:tab w:val="left" w:leader="dot" w:pos="9360"/>
          <w:tab w:val="right" w:pos="9720"/>
        </w:tabs>
        <w:rPr>
          <w:rFonts w:asciiTheme="majorHAnsi" w:hAnsiTheme="majorHAnsi"/>
          <w:b/>
          <w:bCs/>
          <w:sz w:val="40"/>
          <w:szCs w:val="40"/>
        </w:rPr>
      </w:pPr>
      <w:r>
        <w:rPr>
          <w:rFonts w:asciiTheme="majorHAnsi" w:hAnsiTheme="majorHAnsi"/>
          <w:b/>
          <w:bCs/>
          <w:noProof/>
          <w:sz w:val="40"/>
          <w:szCs w:val="40"/>
        </w:rPr>
        <w:drawing>
          <wp:inline distT="0" distB="0" distL="0" distR="0">
            <wp:extent cx="6309360" cy="4206240"/>
            <wp:effectExtent l="19050" t="0" r="0" b="0"/>
            <wp:docPr id="62" name="Picture 16" descr="shutterstock_18201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2011403.jpg"/>
                    <pic:cNvPicPr/>
                  </pic:nvPicPr>
                  <pic:blipFill>
                    <a:blip r:embed="rId22" cstate="print"/>
                    <a:stretch>
                      <a:fillRect/>
                    </a:stretch>
                  </pic:blipFill>
                  <pic:spPr>
                    <a:xfrm>
                      <a:off x="0" y="0"/>
                      <a:ext cx="6309360" cy="4206240"/>
                    </a:xfrm>
                    <a:prstGeom prst="rect">
                      <a:avLst/>
                    </a:prstGeom>
                  </pic:spPr>
                </pic:pic>
              </a:graphicData>
            </a:graphic>
          </wp:inline>
        </w:drawing>
      </w:r>
    </w:p>
    <w:p w:rsidR="00717577" w:rsidRDefault="00717577" w:rsidP="00717577">
      <w:pPr>
        <w:pStyle w:val="Header"/>
        <w:tabs>
          <w:tab w:val="left" w:leader="dot" w:pos="9360"/>
          <w:tab w:val="right" w:pos="9720"/>
        </w:tabs>
        <w:rPr>
          <w:rFonts w:asciiTheme="majorHAnsi" w:hAnsiTheme="majorHAnsi"/>
          <w:b/>
          <w:bCs/>
          <w:sz w:val="40"/>
          <w:szCs w:val="40"/>
        </w:rPr>
      </w:pPr>
    </w:p>
    <w:p w:rsidR="002532B6" w:rsidRDefault="002532B6" w:rsidP="00717577">
      <w:pPr>
        <w:pStyle w:val="Header"/>
        <w:tabs>
          <w:tab w:val="left" w:leader="dot" w:pos="9360"/>
          <w:tab w:val="right" w:pos="9720"/>
        </w:tabs>
        <w:rPr>
          <w:rFonts w:asciiTheme="majorHAnsi" w:hAnsiTheme="majorHAnsi"/>
          <w:b/>
          <w:bCs/>
          <w:sz w:val="40"/>
          <w:szCs w:val="40"/>
        </w:rPr>
      </w:pPr>
    </w:p>
    <w:p w:rsidR="00717577" w:rsidRPr="00B306FE" w:rsidRDefault="00717577" w:rsidP="00717577">
      <w:pPr>
        <w:pStyle w:val="Header"/>
        <w:tabs>
          <w:tab w:val="left" w:leader="dot" w:pos="9360"/>
          <w:tab w:val="right" w:pos="9720"/>
        </w:tabs>
        <w:rPr>
          <w:rFonts w:asciiTheme="majorHAnsi" w:hAnsiTheme="majorHAnsi"/>
          <w:b/>
          <w:bCs/>
          <w:sz w:val="40"/>
          <w:szCs w:val="40"/>
        </w:rPr>
      </w:pPr>
      <w:r w:rsidRPr="00B306FE">
        <w:rPr>
          <w:rFonts w:asciiTheme="majorHAnsi" w:hAnsiTheme="majorHAnsi"/>
          <w:b/>
          <w:bCs/>
          <w:sz w:val="40"/>
          <w:szCs w:val="40"/>
        </w:rPr>
        <w:t>Attendance Policy</w:t>
      </w:r>
    </w:p>
    <w:p w:rsidR="00717577" w:rsidRPr="00B306FE" w:rsidRDefault="00717577" w:rsidP="00717577">
      <w:pPr>
        <w:pStyle w:val="Header"/>
        <w:tabs>
          <w:tab w:val="left" w:leader="dot" w:pos="9360"/>
          <w:tab w:val="right" w:pos="9720"/>
        </w:tabs>
        <w:rPr>
          <w:rFonts w:asciiTheme="majorHAnsi" w:hAnsiTheme="majorHAnsi"/>
        </w:rPr>
      </w:pPr>
    </w:p>
    <w:p w:rsidR="00717577" w:rsidRPr="002532B6" w:rsidRDefault="00717577" w:rsidP="00717577">
      <w:pPr>
        <w:pStyle w:val="BodyText3"/>
        <w:tabs>
          <w:tab w:val="left" w:leader="dot" w:pos="9360"/>
          <w:tab w:val="right" w:pos="9720"/>
        </w:tabs>
        <w:rPr>
          <w:rFonts w:asciiTheme="majorHAnsi" w:hAnsiTheme="majorHAnsi"/>
          <w:sz w:val="22"/>
          <w:szCs w:val="22"/>
        </w:rPr>
      </w:pPr>
      <w:r w:rsidRPr="002532B6">
        <w:rPr>
          <w:rFonts w:asciiTheme="majorHAnsi" w:hAnsiTheme="majorHAnsi"/>
          <w:sz w:val="22"/>
          <w:szCs w:val="22"/>
        </w:rPr>
        <w:t xml:space="preserve">Regular and prompt attendance on the job is an essential part of every employee’s job. The evaluation of job performance includes a consideration of the employee’s attendance record. </w:t>
      </w:r>
    </w:p>
    <w:p w:rsidR="00717577" w:rsidRPr="002532B6" w:rsidRDefault="00717577" w:rsidP="002532B6">
      <w:pPr>
        <w:pStyle w:val="BodyText3"/>
        <w:tabs>
          <w:tab w:val="left" w:leader="dot" w:pos="9360"/>
          <w:tab w:val="right" w:pos="9720"/>
        </w:tabs>
        <w:rPr>
          <w:rFonts w:asciiTheme="majorHAnsi" w:hAnsiTheme="majorHAnsi"/>
          <w:sz w:val="22"/>
          <w:szCs w:val="22"/>
        </w:rPr>
      </w:pPr>
      <w:r w:rsidRPr="002532B6">
        <w:rPr>
          <w:rFonts w:asciiTheme="majorHAnsi" w:hAnsiTheme="majorHAnsi"/>
          <w:sz w:val="22"/>
          <w:szCs w:val="22"/>
        </w:rPr>
        <w:t>Absenteeism and tardiness are costly. It disrupts production schedules, creates additional work for your fellow coworkers, increases the company’s costs, and negatively impacts morale.</w:t>
      </w:r>
    </w:p>
    <w:p w:rsidR="00717577" w:rsidRPr="002532B6" w:rsidRDefault="00717577" w:rsidP="00717577">
      <w:pPr>
        <w:pStyle w:val="BodyText3"/>
        <w:tabs>
          <w:tab w:val="left" w:leader="dot" w:pos="9360"/>
          <w:tab w:val="right" w:pos="9720"/>
        </w:tabs>
        <w:rPr>
          <w:rFonts w:asciiTheme="majorHAnsi" w:hAnsiTheme="majorHAnsi"/>
          <w:sz w:val="22"/>
          <w:szCs w:val="22"/>
        </w:rPr>
      </w:pPr>
      <w:r w:rsidRPr="002532B6">
        <w:rPr>
          <w:rFonts w:asciiTheme="majorHAnsi" w:hAnsiTheme="majorHAnsi"/>
          <w:sz w:val="22"/>
          <w:szCs w:val="22"/>
        </w:rPr>
        <w:t xml:space="preserve">We recognize that a reasonable amount of absence is beyond the control of employees. However, we believe that when absenteeism goes beyond an acceptable level, disciplinary </w:t>
      </w:r>
      <w:r w:rsidRPr="002532B6">
        <w:rPr>
          <w:rFonts w:asciiTheme="majorHAnsi" w:hAnsiTheme="majorHAnsi"/>
          <w:spacing w:val="-2"/>
          <w:sz w:val="22"/>
          <w:szCs w:val="22"/>
        </w:rPr>
        <w:t>action is justified. The purpose of this policy is to ensure consistent treatment of all employees</w:t>
      </w:r>
      <w:r w:rsidRPr="002532B6">
        <w:rPr>
          <w:rFonts w:asciiTheme="majorHAnsi" w:hAnsiTheme="majorHAnsi"/>
          <w:sz w:val="22"/>
          <w:szCs w:val="22"/>
        </w:rPr>
        <w:t xml:space="preserve"> and to clarify for each employee the expectations with respect to acceptable levels of attendance.</w:t>
      </w:r>
    </w:p>
    <w:p w:rsidR="00717577" w:rsidRPr="002532B6" w:rsidRDefault="00717577" w:rsidP="00717577">
      <w:pPr>
        <w:pStyle w:val="Header"/>
        <w:tabs>
          <w:tab w:val="left" w:leader="dot" w:pos="9360"/>
          <w:tab w:val="right" w:pos="9720"/>
        </w:tabs>
        <w:rPr>
          <w:rFonts w:asciiTheme="majorHAnsi" w:hAnsiTheme="majorHAnsi"/>
        </w:rPr>
      </w:pPr>
    </w:p>
    <w:p w:rsidR="007401ED" w:rsidRDefault="007401ED" w:rsidP="00717577">
      <w:pPr>
        <w:tabs>
          <w:tab w:val="left" w:leader="dot" w:pos="9360"/>
          <w:tab w:val="right" w:pos="9720"/>
        </w:tabs>
        <w:rPr>
          <w:rFonts w:asciiTheme="majorHAnsi" w:hAnsiTheme="majorHAnsi"/>
          <w:b/>
        </w:rPr>
      </w:pPr>
    </w:p>
    <w:p w:rsidR="007401ED" w:rsidRDefault="007401ED" w:rsidP="00717577">
      <w:pPr>
        <w:tabs>
          <w:tab w:val="left" w:leader="dot" w:pos="9360"/>
          <w:tab w:val="right" w:pos="9720"/>
        </w:tabs>
        <w:rPr>
          <w:rFonts w:asciiTheme="majorHAnsi" w:hAnsiTheme="majorHAnsi"/>
          <w:b/>
        </w:rPr>
      </w:pPr>
    </w:p>
    <w:p w:rsidR="007401ED" w:rsidRDefault="007401ED" w:rsidP="00717577">
      <w:pPr>
        <w:tabs>
          <w:tab w:val="left" w:leader="dot" w:pos="9360"/>
          <w:tab w:val="right" w:pos="9720"/>
        </w:tabs>
        <w:rPr>
          <w:rFonts w:asciiTheme="majorHAnsi" w:hAnsiTheme="majorHAnsi"/>
          <w:b/>
        </w:rPr>
      </w:pPr>
    </w:p>
    <w:p w:rsidR="00717577" w:rsidRPr="002532B6" w:rsidRDefault="00717577" w:rsidP="00717577">
      <w:pPr>
        <w:tabs>
          <w:tab w:val="left" w:leader="dot" w:pos="9360"/>
          <w:tab w:val="right" w:pos="9720"/>
        </w:tabs>
        <w:rPr>
          <w:rFonts w:asciiTheme="majorHAnsi" w:hAnsiTheme="majorHAnsi"/>
          <w:b/>
        </w:rPr>
      </w:pPr>
      <w:r w:rsidRPr="002532B6">
        <w:rPr>
          <w:rFonts w:asciiTheme="majorHAnsi" w:hAnsiTheme="majorHAnsi"/>
          <w:b/>
        </w:rPr>
        <w:lastRenderedPageBreak/>
        <w:t>Definitions:</w:t>
      </w:r>
    </w:p>
    <w:p w:rsidR="00717577" w:rsidRPr="002532B6" w:rsidRDefault="00717577" w:rsidP="00717577">
      <w:pPr>
        <w:pStyle w:val="Header"/>
        <w:tabs>
          <w:tab w:val="left" w:leader="dot" w:pos="9360"/>
          <w:tab w:val="right" w:pos="9720"/>
        </w:tabs>
        <w:rPr>
          <w:rFonts w:asciiTheme="majorHAnsi" w:hAnsiTheme="majorHAnsi"/>
        </w:rPr>
      </w:pPr>
    </w:p>
    <w:p w:rsidR="00717577" w:rsidRPr="002532B6" w:rsidRDefault="00717577" w:rsidP="002532B6">
      <w:pPr>
        <w:tabs>
          <w:tab w:val="left" w:leader="dot" w:pos="9360"/>
          <w:tab w:val="right" w:pos="9720"/>
        </w:tabs>
        <w:spacing w:after="0"/>
        <w:rPr>
          <w:rFonts w:asciiTheme="majorHAnsi" w:hAnsiTheme="majorHAnsi"/>
        </w:rPr>
      </w:pPr>
      <w:r w:rsidRPr="002532B6">
        <w:rPr>
          <w:rFonts w:asciiTheme="majorHAnsi" w:hAnsiTheme="majorHAnsi"/>
          <w:u w:val="single"/>
        </w:rPr>
        <w:t>Absence</w:t>
      </w:r>
      <w:r w:rsidRPr="002532B6">
        <w:rPr>
          <w:rFonts w:asciiTheme="majorHAnsi" w:hAnsiTheme="majorHAnsi"/>
        </w:rPr>
        <w:t xml:space="preserve"> -</w:t>
      </w:r>
      <w:r w:rsidRPr="002532B6">
        <w:rPr>
          <w:rFonts w:asciiTheme="majorHAnsi" w:hAnsiTheme="majorHAnsi"/>
          <w:b/>
        </w:rPr>
        <w:t xml:space="preserve"> </w:t>
      </w:r>
      <w:r w:rsidRPr="002532B6">
        <w:rPr>
          <w:rFonts w:asciiTheme="majorHAnsi" w:hAnsiTheme="majorHAnsi"/>
        </w:rPr>
        <w:t>An employee fails to report to work on a scheduled workday.</w:t>
      </w:r>
    </w:p>
    <w:p w:rsidR="00717577" w:rsidRPr="002532B6" w:rsidRDefault="00717577" w:rsidP="002532B6">
      <w:pPr>
        <w:tabs>
          <w:tab w:val="left" w:leader="dot" w:pos="9360"/>
          <w:tab w:val="right" w:pos="9720"/>
        </w:tabs>
        <w:spacing w:after="0"/>
        <w:rPr>
          <w:rFonts w:asciiTheme="majorHAnsi" w:hAnsiTheme="majorHAnsi"/>
        </w:rPr>
      </w:pPr>
      <w:r w:rsidRPr="002532B6">
        <w:rPr>
          <w:rFonts w:asciiTheme="majorHAnsi" w:hAnsiTheme="majorHAnsi"/>
          <w:u w:val="single"/>
        </w:rPr>
        <w:t>Tardy</w:t>
      </w:r>
      <w:r w:rsidRPr="002532B6">
        <w:rPr>
          <w:rFonts w:asciiTheme="majorHAnsi" w:hAnsiTheme="majorHAnsi"/>
        </w:rPr>
        <w:t xml:space="preserve"> – An employee reports to work after the scheduled shift start time.</w:t>
      </w:r>
    </w:p>
    <w:p w:rsidR="00717577" w:rsidRPr="002532B6" w:rsidRDefault="00717577" w:rsidP="002532B6">
      <w:pPr>
        <w:tabs>
          <w:tab w:val="left" w:leader="dot" w:pos="9360"/>
          <w:tab w:val="right" w:pos="9720"/>
        </w:tabs>
        <w:spacing w:after="0"/>
        <w:rPr>
          <w:rFonts w:asciiTheme="majorHAnsi" w:hAnsiTheme="majorHAnsi"/>
        </w:rPr>
      </w:pPr>
      <w:r w:rsidRPr="002532B6">
        <w:rPr>
          <w:rFonts w:asciiTheme="majorHAnsi" w:hAnsiTheme="majorHAnsi"/>
          <w:u w:val="single"/>
        </w:rPr>
        <w:t>Early-Leave</w:t>
      </w:r>
      <w:r w:rsidRPr="002532B6">
        <w:rPr>
          <w:rFonts w:asciiTheme="majorHAnsi" w:hAnsiTheme="majorHAnsi"/>
        </w:rPr>
        <w:t xml:space="preserve"> – An employee leaves the workplace before the scheduled end of the shift.</w:t>
      </w:r>
    </w:p>
    <w:p w:rsidR="00717577" w:rsidRPr="002532B6" w:rsidRDefault="00717577" w:rsidP="002532B6">
      <w:pPr>
        <w:tabs>
          <w:tab w:val="left" w:leader="dot" w:pos="9360"/>
          <w:tab w:val="right" w:pos="9720"/>
        </w:tabs>
        <w:spacing w:after="0"/>
        <w:rPr>
          <w:rFonts w:asciiTheme="majorHAnsi" w:hAnsiTheme="majorHAnsi"/>
        </w:rPr>
      </w:pPr>
      <w:r w:rsidRPr="002532B6">
        <w:rPr>
          <w:rFonts w:asciiTheme="majorHAnsi" w:hAnsiTheme="majorHAnsi"/>
          <w:u w:val="single"/>
        </w:rPr>
        <w:t xml:space="preserve">Point </w:t>
      </w:r>
      <w:r w:rsidRPr="002532B6">
        <w:rPr>
          <w:rFonts w:asciiTheme="majorHAnsi" w:hAnsiTheme="majorHAnsi"/>
        </w:rPr>
        <w:t>– System by which the Company will monitor absences, tardiness, and early leaves.</w:t>
      </w:r>
    </w:p>
    <w:p w:rsidR="00717577" w:rsidRPr="002532B6" w:rsidRDefault="00717577" w:rsidP="00717577">
      <w:pPr>
        <w:tabs>
          <w:tab w:val="left" w:leader="dot" w:pos="9360"/>
          <w:tab w:val="right" w:pos="9720"/>
        </w:tabs>
        <w:rPr>
          <w:rFonts w:asciiTheme="majorHAnsi" w:hAnsiTheme="majorHAnsi"/>
          <w:b/>
        </w:rPr>
      </w:pPr>
    </w:p>
    <w:p w:rsidR="00717577" w:rsidRPr="002532B6" w:rsidRDefault="00717577" w:rsidP="00717577">
      <w:pPr>
        <w:tabs>
          <w:tab w:val="left" w:leader="dot" w:pos="9360"/>
          <w:tab w:val="right" w:pos="9720"/>
        </w:tabs>
        <w:rPr>
          <w:rFonts w:asciiTheme="majorHAnsi" w:hAnsiTheme="majorHAnsi"/>
          <w:b/>
        </w:rPr>
      </w:pPr>
      <w:r w:rsidRPr="002532B6">
        <w:rPr>
          <w:rFonts w:asciiTheme="majorHAnsi" w:hAnsiTheme="majorHAnsi"/>
          <w:b/>
        </w:rPr>
        <w:t>General Attendance Rules</w:t>
      </w:r>
    </w:p>
    <w:p w:rsidR="00717577" w:rsidRPr="002532B6" w:rsidRDefault="00717577" w:rsidP="00717577">
      <w:pPr>
        <w:pStyle w:val="Header"/>
        <w:tabs>
          <w:tab w:val="left" w:leader="dot" w:pos="9360"/>
          <w:tab w:val="right" w:pos="9720"/>
        </w:tabs>
        <w:rPr>
          <w:rFonts w:asciiTheme="majorHAnsi" w:hAnsiTheme="majorHAnsi"/>
        </w:rPr>
      </w:pPr>
    </w:p>
    <w:p w:rsidR="00717577" w:rsidRPr="002532B6" w:rsidRDefault="00717577" w:rsidP="00717577">
      <w:pPr>
        <w:tabs>
          <w:tab w:val="left" w:leader="dot" w:pos="9360"/>
          <w:tab w:val="right" w:pos="9720"/>
        </w:tabs>
        <w:rPr>
          <w:rFonts w:asciiTheme="majorHAnsi" w:hAnsiTheme="majorHAnsi"/>
        </w:rPr>
      </w:pPr>
      <w:r w:rsidRPr="002532B6">
        <w:rPr>
          <w:rFonts w:asciiTheme="majorHAnsi" w:hAnsiTheme="majorHAnsi"/>
        </w:rPr>
        <w:t>Employees are expected to:</w:t>
      </w:r>
    </w:p>
    <w:p w:rsidR="00717577" w:rsidRPr="002532B6" w:rsidRDefault="00717577" w:rsidP="00717577">
      <w:pPr>
        <w:numPr>
          <w:ilvl w:val="0"/>
          <w:numId w:val="3"/>
        </w:numPr>
        <w:tabs>
          <w:tab w:val="left" w:leader="dot" w:pos="9360"/>
          <w:tab w:val="right" w:pos="9720"/>
        </w:tabs>
        <w:spacing w:after="0" w:line="240" w:lineRule="auto"/>
        <w:rPr>
          <w:rFonts w:asciiTheme="majorHAnsi" w:hAnsiTheme="majorHAnsi"/>
        </w:rPr>
      </w:pPr>
      <w:r w:rsidRPr="002532B6">
        <w:rPr>
          <w:rFonts w:asciiTheme="majorHAnsi" w:hAnsiTheme="majorHAnsi"/>
        </w:rPr>
        <w:t>Report to work and remain on duty as scheduled.</w:t>
      </w:r>
    </w:p>
    <w:p w:rsidR="00717577" w:rsidRPr="002532B6" w:rsidRDefault="00717577" w:rsidP="00717577">
      <w:pPr>
        <w:numPr>
          <w:ilvl w:val="0"/>
          <w:numId w:val="3"/>
        </w:numPr>
        <w:tabs>
          <w:tab w:val="left" w:leader="dot" w:pos="9360"/>
          <w:tab w:val="right" w:pos="9720"/>
        </w:tabs>
        <w:spacing w:after="0" w:line="240" w:lineRule="auto"/>
        <w:jc w:val="both"/>
        <w:rPr>
          <w:rFonts w:asciiTheme="majorHAnsi" w:hAnsiTheme="majorHAnsi"/>
        </w:rPr>
      </w:pPr>
      <w:r w:rsidRPr="002532B6">
        <w:rPr>
          <w:rFonts w:asciiTheme="majorHAnsi" w:hAnsiTheme="majorHAnsi"/>
        </w:rPr>
        <w:t>Notify their store operator and immediate supervisor no later than 9 a.m., or one hour prior to the start of their scheduled shift (whichever is earlier in the day) when prevented from reporting to work as scheduled and advise the expected date of their return to work or arrival time.</w:t>
      </w:r>
    </w:p>
    <w:p w:rsidR="00717577" w:rsidRPr="002532B6" w:rsidRDefault="00717577" w:rsidP="00717577">
      <w:pPr>
        <w:numPr>
          <w:ilvl w:val="0"/>
          <w:numId w:val="4"/>
        </w:numPr>
        <w:tabs>
          <w:tab w:val="left" w:leader="dot" w:pos="9360"/>
          <w:tab w:val="right" w:pos="9720"/>
        </w:tabs>
        <w:spacing w:after="0" w:line="240" w:lineRule="auto"/>
        <w:jc w:val="both"/>
        <w:rPr>
          <w:rFonts w:asciiTheme="majorHAnsi" w:hAnsiTheme="majorHAnsi"/>
        </w:rPr>
      </w:pPr>
      <w:r w:rsidRPr="002532B6">
        <w:rPr>
          <w:rFonts w:asciiTheme="majorHAnsi" w:hAnsiTheme="majorHAnsi"/>
          <w:b/>
        </w:rPr>
        <w:t>An absent or tardy employee must personally speak to a supervisor on the telephone.</w:t>
      </w:r>
      <w:r w:rsidRPr="002532B6">
        <w:rPr>
          <w:rFonts w:asciiTheme="majorHAnsi" w:hAnsiTheme="majorHAnsi"/>
        </w:rPr>
        <w:t xml:space="preserve"> Voice-</w:t>
      </w:r>
      <w:r w:rsidRPr="00F44BF5">
        <w:rPr>
          <w:rFonts w:asciiTheme="majorHAnsi" w:hAnsiTheme="majorHAnsi"/>
        </w:rPr>
        <w:t>mail or e-mail messages are not acceptable except in extreme emergencies and the employee must leave a phone number where a supervisor can call them back that day. Text messaging and social network messaging are not permitted as acceptable ways to notify your supervisor of an absence.  You must be available when called except in extreme emergencies. Employees must call in each additional day of absence unless other arrangements are approved by a supervisor. These other arrangements will be recorded on the attendance report form submitted to the Human Resource</w:t>
      </w:r>
      <w:r w:rsidRPr="002532B6">
        <w:rPr>
          <w:rFonts w:asciiTheme="majorHAnsi" w:hAnsiTheme="majorHAnsi"/>
        </w:rPr>
        <w:t xml:space="preserve"> Department. Failure to call in each additional day will result in the accumulation of an additional point per occurrence. Failure to call in for three consecutive scheduled workdays will be considered a voluntary resignation.</w:t>
      </w:r>
    </w:p>
    <w:p w:rsidR="00717577" w:rsidRPr="002532B6" w:rsidRDefault="00717577" w:rsidP="00717577">
      <w:pPr>
        <w:numPr>
          <w:ilvl w:val="0"/>
          <w:numId w:val="4"/>
        </w:numPr>
        <w:tabs>
          <w:tab w:val="left" w:leader="dot" w:pos="9360"/>
          <w:tab w:val="right" w:pos="9720"/>
        </w:tabs>
        <w:spacing w:after="0" w:line="240" w:lineRule="auto"/>
        <w:jc w:val="both"/>
        <w:rPr>
          <w:rFonts w:asciiTheme="majorHAnsi" w:hAnsiTheme="majorHAnsi"/>
        </w:rPr>
      </w:pPr>
      <w:r w:rsidRPr="002532B6">
        <w:rPr>
          <w:rFonts w:asciiTheme="majorHAnsi" w:hAnsiTheme="majorHAnsi"/>
        </w:rPr>
        <w:t xml:space="preserve">In cases of suspected abuse or to determine any potential work-related restrictions, Riesbeck Food Markets, Inc., may require a doctor’s certificate to substantiate a claim of illness or injury and/or prior to return to work. </w:t>
      </w:r>
    </w:p>
    <w:p w:rsidR="00717577" w:rsidRPr="002532B6" w:rsidRDefault="00717577" w:rsidP="00717577">
      <w:pPr>
        <w:numPr>
          <w:ilvl w:val="0"/>
          <w:numId w:val="4"/>
        </w:numPr>
        <w:tabs>
          <w:tab w:val="left" w:leader="dot" w:pos="9360"/>
          <w:tab w:val="right" w:pos="9720"/>
        </w:tabs>
        <w:spacing w:after="0" w:line="240" w:lineRule="auto"/>
        <w:jc w:val="both"/>
        <w:rPr>
          <w:rFonts w:asciiTheme="majorHAnsi" w:hAnsiTheme="majorHAnsi"/>
        </w:rPr>
      </w:pPr>
      <w:r w:rsidRPr="002532B6">
        <w:rPr>
          <w:rFonts w:asciiTheme="majorHAnsi" w:hAnsiTheme="majorHAnsi"/>
        </w:rPr>
        <w:t>Certification also may be required under the Family Medical Leave Act (FMLA) and our leave of absence policies.</w:t>
      </w:r>
    </w:p>
    <w:p w:rsidR="007401ED" w:rsidRDefault="007401ED" w:rsidP="002532B6">
      <w:pPr>
        <w:tabs>
          <w:tab w:val="left" w:leader="dot" w:pos="9360"/>
          <w:tab w:val="right" w:pos="9720"/>
        </w:tabs>
        <w:rPr>
          <w:rFonts w:asciiTheme="majorHAnsi" w:hAnsiTheme="majorHAnsi"/>
          <w:b/>
          <w:sz w:val="32"/>
        </w:rPr>
      </w:pPr>
    </w:p>
    <w:p w:rsidR="00717577" w:rsidRPr="000A2988" w:rsidRDefault="00717577" w:rsidP="002532B6">
      <w:pPr>
        <w:tabs>
          <w:tab w:val="left" w:leader="dot" w:pos="9360"/>
          <w:tab w:val="right" w:pos="9720"/>
        </w:tabs>
        <w:rPr>
          <w:rFonts w:asciiTheme="majorHAnsi" w:hAnsiTheme="majorHAnsi"/>
          <w:b/>
          <w:u w:val="single"/>
        </w:rPr>
      </w:pPr>
      <w:r w:rsidRPr="00B306FE">
        <w:rPr>
          <w:rFonts w:asciiTheme="majorHAnsi" w:hAnsiTheme="majorHAnsi"/>
          <w:b/>
          <w:sz w:val="32"/>
        </w:rPr>
        <w:t>Occurrences and Points</w:t>
      </w:r>
    </w:p>
    <w:p w:rsidR="00717577" w:rsidRPr="00B306FE" w:rsidRDefault="00717577" w:rsidP="00717577">
      <w:pPr>
        <w:tabs>
          <w:tab w:val="left" w:leader="dot" w:pos="9360"/>
          <w:tab w:val="right" w:pos="9720"/>
        </w:tabs>
        <w:rPr>
          <w:rFonts w:asciiTheme="majorHAnsi" w:hAnsiTheme="majorHAnsi"/>
        </w:rPr>
      </w:pPr>
    </w:p>
    <w:p w:rsidR="00717577" w:rsidRPr="007401ED" w:rsidRDefault="00717577" w:rsidP="00717577">
      <w:pPr>
        <w:pStyle w:val="BodyText3"/>
        <w:tabs>
          <w:tab w:val="left" w:leader="dot" w:pos="9360"/>
          <w:tab w:val="right" w:pos="9720"/>
        </w:tabs>
        <w:rPr>
          <w:rFonts w:asciiTheme="majorHAnsi" w:hAnsiTheme="majorHAnsi"/>
        </w:rPr>
      </w:pPr>
      <w:r w:rsidRPr="00B306FE">
        <w:rPr>
          <w:rFonts w:asciiTheme="majorHAnsi" w:hAnsiTheme="majorHAnsi"/>
        </w:rPr>
        <w:t>For each employee, the company will maintain a record of each absence, tardy, and/or early leave. Employees will be charged with a point(s) for each absence, tardy, or early leave as follows:</w:t>
      </w:r>
    </w:p>
    <w:p w:rsidR="00717577" w:rsidRPr="00643684" w:rsidRDefault="00717577" w:rsidP="00717577">
      <w:pPr>
        <w:tabs>
          <w:tab w:val="left" w:pos="5220"/>
          <w:tab w:val="left" w:leader="dot" w:pos="9360"/>
          <w:tab w:val="right" w:pos="9720"/>
        </w:tabs>
        <w:ind w:left="720" w:hanging="720"/>
        <w:rPr>
          <w:rFonts w:asciiTheme="majorHAnsi" w:hAnsiTheme="majorHAnsi"/>
          <w:b/>
          <w:bCs/>
          <w:u w:val="single"/>
        </w:rPr>
      </w:pPr>
      <w:r w:rsidRPr="00B306FE">
        <w:rPr>
          <w:rFonts w:asciiTheme="majorHAnsi" w:hAnsiTheme="majorHAnsi"/>
        </w:rPr>
        <w:tab/>
      </w:r>
      <w:r w:rsidRPr="00B306FE">
        <w:rPr>
          <w:rFonts w:asciiTheme="majorHAnsi" w:hAnsiTheme="majorHAnsi"/>
          <w:b/>
          <w:bCs/>
          <w:u w:val="single"/>
        </w:rPr>
        <w:t>Occurrence</w:t>
      </w:r>
      <w:r w:rsidRPr="00B306FE">
        <w:rPr>
          <w:rFonts w:asciiTheme="majorHAnsi" w:hAnsiTheme="majorHAnsi"/>
          <w:b/>
          <w:bCs/>
        </w:rPr>
        <w:tab/>
      </w:r>
      <w:r w:rsidRPr="00B306FE">
        <w:rPr>
          <w:rFonts w:asciiTheme="majorHAnsi" w:hAnsiTheme="majorHAnsi"/>
          <w:b/>
          <w:bCs/>
          <w:u w:val="single"/>
        </w:rPr>
        <w:t>Points Received</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 xml:space="preserve">Absence </w:t>
      </w:r>
      <w:r w:rsidRPr="00B306FE">
        <w:rPr>
          <w:rFonts w:asciiTheme="majorHAnsi" w:hAnsiTheme="majorHAnsi"/>
        </w:rPr>
        <w:tab/>
        <w:t>1 point, 1 extra point for each day thereafter</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Absence without notification</w:t>
      </w:r>
      <w:r w:rsidRPr="00B306FE">
        <w:rPr>
          <w:rFonts w:asciiTheme="majorHAnsi" w:hAnsiTheme="majorHAnsi"/>
        </w:rPr>
        <w:tab/>
        <w:t>2 points</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Absence with doctor’s note</w:t>
      </w:r>
      <w:r w:rsidRPr="00B306FE">
        <w:rPr>
          <w:rFonts w:asciiTheme="majorHAnsi" w:hAnsiTheme="majorHAnsi"/>
        </w:rPr>
        <w:tab/>
        <w:t>½ point per occurrence</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Tardy, more than 10 minutes</w:t>
      </w:r>
      <w:r w:rsidRPr="00B306FE">
        <w:rPr>
          <w:rFonts w:asciiTheme="majorHAnsi" w:hAnsiTheme="majorHAnsi"/>
        </w:rPr>
        <w:tab/>
        <w:t>½ point</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Early leave, more than 10 minutes</w:t>
      </w:r>
      <w:r w:rsidRPr="00B306FE">
        <w:rPr>
          <w:rFonts w:asciiTheme="majorHAnsi" w:hAnsiTheme="majorHAnsi"/>
        </w:rPr>
        <w:tab/>
        <w:t>½ point</w:t>
      </w:r>
    </w:p>
    <w:p w:rsidR="00717577" w:rsidRPr="00B306FE" w:rsidRDefault="00717577" w:rsidP="007401ED">
      <w:pPr>
        <w:tabs>
          <w:tab w:val="left" w:pos="5220"/>
          <w:tab w:val="left" w:leader="dot" w:pos="9360"/>
          <w:tab w:val="right" w:pos="9720"/>
        </w:tabs>
        <w:spacing w:after="0"/>
        <w:ind w:left="720" w:hanging="720"/>
        <w:rPr>
          <w:rFonts w:asciiTheme="majorHAnsi" w:hAnsiTheme="majorHAnsi"/>
        </w:rPr>
      </w:pPr>
      <w:r w:rsidRPr="00B306FE">
        <w:rPr>
          <w:rFonts w:asciiTheme="majorHAnsi" w:hAnsiTheme="majorHAnsi"/>
        </w:rPr>
        <w:tab/>
        <w:t xml:space="preserve">Three absences without notification </w:t>
      </w:r>
      <w:r w:rsidRPr="00B306FE">
        <w:rPr>
          <w:rFonts w:asciiTheme="majorHAnsi" w:hAnsiTheme="majorHAnsi"/>
        </w:rPr>
        <w:tab/>
        <w:t>8 points</w:t>
      </w:r>
    </w:p>
    <w:p w:rsidR="00717577" w:rsidRPr="00B306FE" w:rsidRDefault="00717577" w:rsidP="00717577">
      <w:pPr>
        <w:tabs>
          <w:tab w:val="left" w:leader="dot" w:pos="9360"/>
          <w:tab w:val="right" w:pos="9720"/>
        </w:tabs>
        <w:ind w:left="720" w:hanging="720"/>
        <w:rPr>
          <w:rFonts w:asciiTheme="majorHAnsi" w:hAnsiTheme="majorHAnsi"/>
          <w:b/>
          <w:u w:val="single"/>
        </w:rPr>
      </w:pPr>
    </w:p>
    <w:p w:rsidR="00717577" w:rsidRPr="00B306FE" w:rsidRDefault="00717577" w:rsidP="00717577">
      <w:pPr>
        <w:tabs>
          <w:tab w:val="left" w:leader="dot" w:pos="9360"/>
          <w:tab w:val="right" w:pos="9720"/>
        </w:tabs>
        <w:rPr>
          <w:rFonts w:asciiTheme="majorHAnsi" w:hAnsiTheme="majorHAnsi"/>
          <w:b/>
          <w:sz w:val="32"/>
        </w:rPr>
      </w:pPr>
      <w:r w:rsidRPr="00B306FE">
        <w:rPr>
          <w:rFonts w:asciiTheme="majorHAnsi" w:hAnsiTheme="majorHAnsi"/>
          <w:b/>
          <w:sz w:val="32"/>
        </w:rPr>
        <w:t>Excused Absences</w:t>
      </w:r>
    </w:p>
    <w:p w:rsidR="00717577" w:rsidRPr="00B306FE" w:rsidRDefault="00717577" w:rsidP="00717577">
      <w:pPr>
        <w:pStyle w:val="BodyText3"/>
        <w:tabs>
          <w:tab w:val="left" w:leader="dot" w:pos="9360"/>
          <w:tab w:val="right" w:pos="9720"/>
        </w:tabs>
        <w:rPr>
          <w:rFonts w:asciiTheme="majorHAnsi" w:hAnsiTheme="majorHAnsi"/>
        </w:rPr>
      </w:pPr>
      <w:r w:rsidRPr="00B306FE">
        <w:rPr>
          <w:rFonts w:asciiTheme="majorHAnsi" w:hAnsiTheme="majorHAnsi"/>
        </w:rPr>
        <w:t>No points shall be added to an employee’s record if the absence is due to any of the following reasons:</w:t>
      </w:r>
    </w:p>
    <w:p w:rsidR="00717577" w:rsidRPr="00B306FE" w:rsidRDefault="00717577" w:rsidP="00717577">
      <w:pPr>
        <w:tabs>
          <w:tab w:val="left" w:pos="2880"/>
          <w:tab w:val="right" w:pos="9720"/>
        </w:tabs>
        <w:ind w:firstLine="720"/>
        <w:jc w:val="both"/>
        <w:rPr>
          <w:rFonts w:asciiTheme="majorHAnsi" w:hAnsiTheme="majorHAnsi"/>
        </w:rPr>
      </w:pPr>
      <w:r w:rsidRPr="00B306FE">
        <w:rPr>
          <w:rFonts w:asciiTheme="majorHAnsi" w:hAnsiTheme="majorHAnsi"/>
        </w:rPr>
        <w:tab/>
        <w:t>*FMLA</w:t>
      </w:r>
    </w:p>
    <w:p w:rsidR="00717577" w:rsidRPr="00B306FE" w:rsidRDefault="00717577" w:rsidP="00717577">
      <w:pPr>
        <w:tabs>
          <w:tab w:val="left" w:leader="dot" w:pos="9360"/>
          <w:tab w:val="right" w:pos="9720"/>
        </w:tabs>
        <w:ind w:left="2520" w:firstLine="360"/>
        <w:rPr>
          <w:rFonts w:asciiTheme="majorHAnsi" w:hAnsiTheme="majorHAnsi"/>
        </w:rPr>
      </w:pPr>
      <w:r w:rsidRPr="00B306FE">
        <w:rPr>
          <w:rFonts w:asciiTheme="majorHAnsi" w:hAnsiTheme="majorHAnsi"/>
        </w:rPr>
        <w:t>*Authorized Personal Leave</w:t>
      </w:r>
    </w:p>
    <w:p w:rsidR="00717577" w:rsidRPr="00B306FE" w:rsidRDefault="00717577" w:rsidP="00717577">
      <w:pPr>
        <w:tabs>
          <w:tab w:val="left" w:leader="dot" w:pos="9360"/>
          <w:tab w:val="right" w:pos="9720"/>
        </w:tabs>
        <w:ind w:left="2520" w:firstLine="360"/>
        <w:rPr>
          <w:rFonts w:asciiTheme="majorHAnsi" w:hAnsiTheme="majorHAnsi"/>
        </w:rPr>
      </w:pPr>
      <w:r w:rsidRPr="00B306FE">
        <w:rPr>
          <w:rFonts w:asciiTheme="majorHAnsi" w:hAnsiTheme="majorHAnsi"/>
        </w:rPr>
        <w:t>*Authorized Paid Time Off (Vacation and Bonus Days)</w:t>
      </w:r>
    </w:p>
    <w:p w:rsidR="00717577" w:rsidRPr="00B306FE" w:rsidRDefault="00717577" w:rsidP="00717577">
      <w:pPr>
        <w:tabs>
          <w:tab w:val="left" w:leader="dot" w:pos="9360"/>
          <w:tab w:val="right" w:pos="9720"/>
        </w:tabs>
        <w:ind w:left="2520" w:firstLine="360"/>
        <w:rPr>
          <w:rFonts w:asciiTheme="majorHAnsi" w:hAnsiTheme="majorHAnsi"/>
        </w:rPr>
      </w:pPr>
      <w:r w:rsidRPr="00B306FE">
        <w:rPr>
          <w:rFonts w:asciiTheme="majorHAnsi" w:hAnsiTheme="majorHAnsi"/>
        </w:rPr>
        <w:t>*Jury Duty</w:t>
      </w:r>
    </w:p>
    <w:p w:rsidR="00717577" w:rsidRPr="00B306FE" w:rsidRDefault="00717577" w:rsidP="00717577">
      <w:pPr>
        <w:tabs>
          <w:tab w:val="left" w:leader="dot" w:pos="9360"/>
          <w:tab w:val="right" w:pos="9720"/>
        </w:tabs>
        <w:ind w:left="2520" w:firstLine="360"/>
        <w:rPr>
          <w:rFonts w:asciiTheme="majorHAnsi" w:hAnsiTheme="majorHAnsi"/>
        </w:rPr>
      </w:pPr>
      <w:r w:rsidRPr="00B306FE">
        <w:rPr>
          <w:rFonts w:asciiTheme="majorHAnsi" w:hAnsiTheme="majorHAnsi"/>
        </w:rPr>
        <w:t>*Worker’s Compensation Leave</w:t>
      </w:r>
    </w:p>
    <w:p w:rsidR="00717577" w:rsidRPr="00B306FE" w:rsidRDefault="00717577" w:rsidP="00717577">
      <w:pPr>
        <w:pStyle w:val="BodyTextIndent"/>
        <w:rPr>
          <w:rFonts w:asciiTheme="majorHAnsi" w:hAnsiTheme="majorHAnsi"/>
        </w:rPr>
      </w:pPr>
      <w:r w:rsidRPr="00B306FE">
        <w:rPr>
          <w:rFonts w:asciiTheme="majorHAnsi" w:hAnsiTheme="majorHAnsi"/>
        </w:rPr>
        <w:tab/>
        <w:t>*Leave Given as a Reasonable Accommodation to a Bona Fide Disability</w:t>
      </w:r>
    </w:p>
    <w:p w:rsidR="00717577" w:rsidRPr="00B306FE" w:rsidRDefault="00717577" w:rsidP="00717577">
      <w:pPr>
        <w:tabs>
          <w:tab w:val="left" w:pos="2880"/>
          <w:tab w:val="left" w:leader="dot" w:pos="9360"/>
          <w:tab w:val="right" w:pos="9720"/>
        </w:tabs>
        <w:ind w:left="3420" w:hanging="3420"/>
        <w:rPr>
          <w:rFonts w:asciiTheme="majorHAnsi" w:hAnsiTheme="majorHAnsi"/>
        </w:rPr>
      </w:pPr>
    </w:p>
    <w:p w:rsidR="00717577" w:rsidRPr="00B306FE" w:rsidRDefault="007401ED" w:rsidP="00717577">
      <w:pPr>
        <w:tabs>
          <w:tab w:val="left" w:leader="dot" w:pos="9360"/>
          <w:tab w:val="right" w:pos="9720"/>
        </w:tabs>
        <w:rPr>
          <w:rFonts w:asciiTheme="majorHAnsi" w:hAnsiTheme="majorHAnsi"/>
          <w:b/>
          <w:sz w:val="32"/>
        </w:rPr>
      </w:pPr>
      <w:r>
        <w:rPr>
          <w:rFonts w:asciiTheme="majorHAnsi" w:hAnsiTheme="majorHAnsi"/>
          <w:b/>
          <w:sz w:val="32"/>
        </w:rPr>
        <w:t>Accumulation o</w:t>
      </w:r>
      <w:r w:rsidR="00717577" w:rsidRPr="00B306FE">
        <w:rPr>
          <w:rFonts w:asciiTheme="majorHAnsi" w:hAnsiTheme="majorHAnsi"/>
          <w:b/>
          <w:sz w:val="32"/>
        </w:rPr>
        <w:t>f Points</w:t>
      </w:r>
    </w:p>
    <w:p w:rsidR="00717577" w:rsidRPr="00B306FE" w:rsidRDefault="00717577" w:rsidP="00717577">
      <w:pPr>
        <w:tabs>
          <w:tab w:val="left" w:leader="dot" w:pos="9360"/>
          <w:tab w:val="right" w:pos="9720"/>
        </w:tabs>
        <w:rPr>
          <w:rFonts w:asciiTheme="majorHAnsi" w:hAnsiTheme="majorHAnsi"/>
        </w:rPr>
      </w:pPr>
    </w:p>
    <w:p w:rsidR="002532B6" w:rsidRDefault="00717577" w:rsidP="002532B6">
      <w:pPr>
        <w:pStyle w:val="BodyText3"/>
        <w:tabs>
          <w:tab w:val="left" w:leader="dot" w:pos="9360"/>
          <w:tab w:val="right" w:pos="9720"/>
        </w:tabs>
        <w:rPr>
          <w:rFonts w:asciiTheme="majorHAnsi" w:hAnsiTheme="majorHAnsi"/>
        </w:rPr>
      </w:pPr>
      <w:r w:rsidRPr="00B306FE">
        <w:rPr>
          <w:rFonts w:asciiTheme="majorHAnsi" w:hAnsiTheme="majorHAnsi"/>
        </w:rPr>
        <w:t>The sum of all points due to absenteeism, tardiness, and leaving work early during the previous 12 rolling months shall be considered in determining whether disciplinary action is appropriate. Under this policy, accumulation of points shall start as of the day of employment or effective date of policy (January 1, 2004).</w:t>
      </w:r>
    </w:p>
    <w:p w:rsidR="007401ED" w:rsidRDefault="007401ED" w:rsidP="002532B6">
      <w:pPr>
        <w:pStyle w:val="BodyText3"/>
        <w:tabs>
          <w:tab w:val="left" w:leader="dot" w:pos="9360"/>
          <w:tab w:val="right" w:pos="9720"/>
        </w:tabs>
        <w:rPr>
          <w:rFonts w:asciiTheme="majorHAnsi" w:hAnsiTheme="majorHAnsi"/>
          <w:b/>
          <w:sz w:val="32"/>
        </w:rPr>
      </w:pPr>
    </w:p>
    <w:p w:rsidR="00717577" w:rsidRPr="002532B6" w:rsidRDefault="00717577" w:rsidP="002532B6">
      <w:pPr>
        <w:pStyle w:val="BodyText3"/>
        <w:tabs>
          <w:tab w:val="left" w:leader="dot" w:pos="9360"/>
          <w:tab w:val="right" w:pos="9720"/>
        </w:tabs>
        <w:rPr>
          <w:rFonts w:asciiTheme="majorHAnsi" w:hAnsiTheme="majorHAnsi"/>
        </w:rPr>
      </w:pPr>
      <w:r w:rsidRPr="00B306FE">
        <w:rPr>
          <w:rFonts w:asciiTheme="majorHAnsi" w:hAnsiTheme="majorHAnsi"/>
          <w:b/>
          <w:sz w:val="32"/>
        </w:rPr>
        <w:t>Disciplinary Actions</w:t>
      </w:r>
    </w:p>
    <w:p w:rsidR="00717577" w:rsidRPr="00B306FE" w:rsidRDefault="00717577" w:rsidP="00717577">
      <w:pPr>
        <w:tabs>
          <w:tab w:val="left" w:leader="dot" w:pos="9360"/>
          <w:tab w:val="right" w:pos="9720"/>
        </w:tabs>
        <w:rPr>
          <w:rFonts w:asciiTheme="majorHAnsi" w:hAnsiTheme="majorHAnsi"/>
          <w:sz w:val="32"/>
        </w:rPr>
      </w:pPr>
    </w:p>
    <w:p w:rsidR="00717577" w:rsidRPr="00B306FE" w:rsidRDefault="00717577" w:rsidP="00717577">
      <w:pPr>
        <w:tabs>
          <w:tab w:val="left" w:leader="dot" w:pos="9360"/>
          <w:tab w:val="right" w:pos="9720"/>
        </w:tabs>
        <w:rPr>
          <w:rFonts w:asciiTheme="majorHAnsi" w:hAnsiTheme="majorHAnsi"/>
        </w:rPr>
      </w:pPr>
      <w:r w:rsidRPr="00B306FE">
        <w:rPr>
          <w:rFonts w:asciiTheme="majorHAnsi" w:hAnsiTheme="majorHAnsi"/>
        </w:rPr>
        <w:t>The following accumulations will result in the following disciplinary action:</w:t>
      </w:r>
    </w:p>
    <w:p w:rsidR="00717577" w:rsidRPr="00B306FE" w:rsidRDefault="00717577" w:rsidP="00717577">
      <w:pPr>
        <w:tabs>
          <w:tab w:val="left" w:leader="dot" w:pos="9360"/>
          <w:tab w:val="right" w:pos="9720"/>
        </w:tabs>
        <w:rPr>
          <w:rFonts w:asciiTheme="majorHAnsi" w:hAnsiTheme="majorHAnsi"/>
        </w:rPr>
      </w:pPr>
    </w:p>
    <w:p w:rsidR="00717577" w:rsidRPr="00B306FE" w:rsidRDefault="00717577" w:rsidP="00717577">
      <w:pPr>
        <w:tabs>
          <w:tab w:val="left" w:leader="dot" w:pos="9360"/>
          <w:tab w:val="right" w:pos="9720"/>
        </w:tabs>
        <w:ind w:firstLine="720"/>
        <w:rPr>
          <w:rFonts w:asciiTheme="majorHAnsi" w:hAnsiTheme="majorHAnsi"/>
        </w:rPr>
      </w:pPr>
      <w:r w:rsidRPr="00B306FE">
        <w:rPr>
          <w:rFonts w:asciiTheme="majorHAnsi" w:hAnsiTheme="majorHAnsi"/>
        </w:rPr>
        <w:t>5 points = Verbal Warning</w:t>
      </w:r>
    </w:p>
    <w:p w:rsidR="00717577" w:rsidRPr="00B306FE" w:rsidRDefault="00717577" w:rsidP="00717577">
      <w:pPr>
        <w:tabs>
          <w:tab w:val="left" w:leader="dot" w:pos="9360"/>
          <w:tab w:val="right" w:pos="9720"/>
        </w:tabs>
        <w:ind w:firstLine="720"/>
        <w:rPr>
          <w:rFonts w:asciiTheme="majorHAnsi" w:hAnsiTheme="majorHAnsi"/>
        </w:rPr>
      </w:pPr>
      <w:r w:rsidRPr="00B306FE">
        <w:rPr>
          <w:rFonts w:asciiTheme="majorHAnsi" w:hAnsiTheme="majorHAnsi"/>
        </w:rPr>
        <w:t>6 points = First Written Warning</w:t>
      </w:r>
    </w:p>
    <w:p w:rsidR="00717577" w:rsidRPr="00B306FE" w:rsidRDefault="00717577" w:rsidP="00717577">
      <w:pPr>
        <w:tabs>
          <w:tab w:val="left" w:leader="dot" w:pos="9360"/>
          <w:tab w:val="right" w:pos="9720"/>
        </w:tabs>
        <w:ind w:firstLine="720"/>
        <w:rPr>
          <w:rFonts w:asciiTheme="majorHAnsi" w:hAnsiTheme="majorHAnsi"/>
        </w:rPr>
      </w:pPr>
      <w:r w:rsidRPr="00B306FE">
        <w:rPr>
          <w:rFonts w:asciiTheme="majorHAnsi" w:hAnsiTheme="majorHAnsi"/>
        </w:rPr>
        <w:t>7 points = Final Written Warning</w:t>
      </w:r>
    </w:p>
    <w:p w:rsidR="00717577" w:rsidRPr="00B306FE" w:rsidRDefault="00717577" w:rsidP="00717577">
      <w:pPr>
        <w:tabs>
          <w:tab w:val="left" w:leader="dot" w:pos="9360"/>
          <w:tab w:val="right" w:pos="9720"/>
        </w:tabs>
        <w:ind w:firstLine="720"/>
        <w:rPr>
          <w:rFonts w:asciiTheme="majorHAnsi" w:hAnsiTheme="majorHAnsi"/>
        </w:rPr>
      </w:pPr>
      <w:r w:rsidRPr="00B306FE">
        <w:rPr>
          <w:rFonts w:asciiTheme="majorHAnsi" w:hAnsiTheme="majorHAnsi"/>
        </w:rPr>
        <w:t>8 points = Termination of employment</w:t>
      </w:r>
    </w:p>
    <w:p w:rsidR="00717577" w:rsidRPr="00B306FE" w:rsidRDefault="00717577" w:rsidP="00717577">
      <w:pPr>
        <w:tabs>
          <w:tab w:val="left" w:leader="dot" w:pos="9360"/>
          <w:tab w:val="right" w:pos="9720"/>
        </w:tabs>
        <w:rPr>
          <w:rFonts w:asciiTheme="majorHAnsi" w:hAnsiTheme="majorHAnsi"/>
        </w:rPr>
      </w:pPr>
    </w:p>
    <w:p w:rsidR="00717577" w:rsidRPr="00B306FE" w:rsidRDefault="00717577" w:rsidP="00717577">
      <w:pPr>
        <w:tabs>
          <w:tab w:val="left" w:leader="dot" w:pos="9360"/>
          <w:tab w:val="right" w:pos="9720"/>
        </w:tabs>
        <w:rPr>
          <w:rFonts w:asciiTheme="majorHAnsi" w:hAnsiTheme="majorHAnsi"/>
        </w:rPr>
      </w:pPr>
      <w:r w:rsidRPr="00B306FE">
        <w:rPr>
          <w:rFonts w:asciiTheme="majorHAnsi" w:hAnsiTheme="majorHAnsi"/>
        </w:rPr>
        <w:t xml:space="preserve">Three or more points </w:t>
      </w:r>
      <w:r>
        <w:rPr>
          <w:rFonts w:asciiTheme="majorHAnsi" w:hAnsiTheme="majorHAnsi"/>
        </w:rPr>
        <w:t xml:space="preserve">during an orientation </w:t>
      </w:r>
      <w:r w:rsidRPr="00F44BF5">
        <w:rPr>
          <w:rFonts w:asciiTheme="majorHAnsi" w:hAnsiTheme="majorHAnsi"/>
        </w:rPr>
        <w:t>period will result in failure</w:t>
      </w:r>
      <w:r w:rsidRPr="00B306FE">
        <w:rPr>
          <w:rFonts w:asciiTheme="majorHAnsi" w:hAnsiTheme="majorHAnsi"/>
        </w:rPr>
        <w:t xml:space="preserve"> to complete orientation.  Employees who are excessively tardy less than 10 minutes may be subject to discipline.</w:t>
      </w:r>
    </w:p>
    <w:p w:rsidR="00717577" w:rsidRPr="00B306FE" w:rsidRDefault="00717577" w:rsidP="00717577">
      <w:pP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Attendance and Work Schedules</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Work schedules will generally be posted at least seven (7) working days in advance. You should check the schedule often to be sure you know when you are scheduled to work. The schedule has been written to reflect the needs of our customer traffic in each store, and all employees are expected to adhere to it. Last-minute changes in the work schedule will be made only under uncontrolled circumstances and to cover for employees who are absent. Many times employees report off shortly before the start of their scheduled shift. In this case, regretfully, someone must be called in at the last minute to cover for the absent employee. When this happens, every attempt will be made to offer the time to employees with respect to seniority.</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When the need arises, it is possible that you will be expected to work a reasonable amount of overtime (up to two [2] hours) when requested. You will be given reasonable notice when possible.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If you are called in to work outside your scheduled hours, you will be given the opportunity to work four (4) hours. This will not apply to employees who are not available for four (4) hours.</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It is possible that extreme conditions such as weather could result in our being unable to operate a store or stores. If this happens, you will be sent home or called at home and told not to report to work. If this occurs, a reasonable attempt will be made to make lost hours available at a later date.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In this industry and in some definite work assignments, working past your scheduled quitting time is necessary to meet customer needs. We suggest you allow extra time when you are scheduled to work so that if your services are needed, you will be available and will not have to change any after work plans.</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You are to be dressed and ready for work prior to clocking in and are to remain at your workstation until your scheduled quitting time. </w:t>
      </w:r>
      <w:r w:rsidRPr="00B306FE">
        <w:rPr>
          <w:rFonts w:asciiTheme="majorHAnsi" w:hAnsiTheme="majorHAnsi"/>
          <w:b/>
          <w:bCs/>
        </w:rPr>
        <w:t>All time worked outside of the employee’s posted schedule must have approval of the management.</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Changes in your work schedule can be made only after approval is given by the store operator </w:t>
      </w:r>
      <w:r w:rsidRPr="00B306FE">
        <w:rPr>
          <w:rFonts w:asciiTheme="majorHAnsi" w:hAnsiTheme="majorHAnsi"/>
          <w:spacing w:val="-2"/>
        </w:rPr>
        <w:t>or department manager. Employees may request consideration for a schedule change if written</w:t>
      </w:r>
      <w:r w:rsidRPr="00B306FE">
        <w:rPr>
          <w:rFonts w:asciiTheme="majorHAnsi" w:hAnsiTheme="majorHAnsi"/>
        </w:rPr>
        <w:t xml:space="preserve"> notice is given by the close of business on Monday for the following week.</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Please notify the store operator if you are going to be more than fifteen (15) minutes past your scheduled starting time. If we do not hear from you during this time, another employee may be called to work your schedule and your work schedule will be forfeited.</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It is your responsibility to notify the store operator or person in charge as soon as you know you are going to be absent. </w:t>
      </w:r>
      <w:r w:rsidRPr="00B306FE">
        <w:rPr>
          <w:rFonts w:asciiTheme="majorHAnsi" w:hAnsiTheme="majorHAnsi"/>
          <w:b/>
        </w:rPr>
        <w:t xml:space="preserve">Texting is not </w:t>
      </w:r>
      <w:r w:rsidRPr="00F44BF5">
        <w:rPr>
          <w:rFonts w:asciiTheme="majorHAnsi" w:hAnsiTheme="majorHAnsi"/>
          <w:b/>
        </w:rPr>
        <w:t>approved for this notification. Social media messaging is not acceptable.</w:t>
      </w:r>
      <w:r w:rsidRPr="00F44BF5">
        <w:rPr>
          <w:rFonts w:asciiTheme="majorHAnsi" w:hAnsiTheme="majorHAnsi"/>
        </w:rPr>
        <w:t xml:space="preserve"> </w:t>
      </w:r>
      <w:r w:rsidRPr="00F44BF5">
        <w:rPr>
          <w:rFonts w:asciiTheme="majorHAnsi" w:hAnsiTheme="majorHAnsi"/>
          <w:b/>
          <w:bCs/>
        </w:rPr>
        <w:t>You must report in advance each</w:t>
      </w:r>
      <w:r w:rsidRPr="00B306FE">
        <w:rPr>
          <w:rFonts w:asciiTheme="majorHAnsi" w:hAnsiTheme="majorHAnsi"/>
          <w:b/>
          <w:bCs/>
        </w:rPr>
        <w:t xml:space="preserve"> day you are absent or submit a doctor’s slip stating the length of your absence.</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You are not to leave your job or workstation during your normal work schedule without first obtaining permission from the department manager or person in charge of the store.</w:t>
      </w:r>
      <w:r w:rsidR="002532B6">
        <w:rPr>
          <w:rFonts w:asciiTheme="majorHAnsi" w:hAnsiTheme="majorHAnsi"/>
        </w:rPr>
        <w:t xml:space="preserve"> </w:t>
      </w:r>
      <w:r w:rsidRPr="00B306FE">
        <w:rPr>
          <w:rFonts w:asciiTheme="majorHAnsi" w:hAnsiTheme="majorHAnsi"/>
        </w:rPr>
        <w:t>Take only the scheduled amount of time for lunch. If more time is required, obtain the store operator’s approval.</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Changes or “trades” in the work schedule can be made only after the approval of the store operator or department manager.</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rPr>
          <w:rFonts w:asciiTheme="majorHAnsi" w:hAnsiTheme="majorHAnsi"/>
        </w:rPr>
      </w:pPr>
      <w:r w:rsidRPr="00B306FE">
        <w:rPr>
          <w:rFonts w:asciiTheme="majorHAnsi" w:hAnsiTheme="majorHAnsi"/>
        </w:rPr>
        <w:t>Employees who are excessively late are subject to disciplinary action.</w:t>
      </w:r>
    </w:p>
    <w:p w:rsidR="00717577" w:rsidRPr="00B306FE" w:rsidRDefault="00717577" w:rsidP="00717577">
      <w:pPr>
        <w:pStyle w:val="Header"/>
        <w:tabs>
          <w:tab w:val="left" w:leader="dot" w:pos="9360"/>
          <w:tab w:val="right" w:pos="9720"/>
        </w:tabs>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Employees who are excessively absent are subject to disciplinary action. Any employee who is absent three (3) consecutive workdays or any three (3) days in a twelve (12) month period without reporting to their supervisor will be considered to have voluntarily terminated his/her employment.</w:t>
      </w:r>
    </w:p>
    <w:p w:rsidR="00717577" w:rsidRPr="00B306FE" w:rsidRDefault="00717577" w:rsidP="00717577">
      <w:pPr>
        <w:pStyle w:val="Header"/>
        <w:tabs>
          <w:tab w:val="left" w:leader="dot" w:pos="9360"/>
          <w:tab w:val="right" w:pos="9720"/>
        </w:tabs>
        <w:jc w:val="both"/>
        <w:rPr>
          <w:rFonts w:asciiTheme="majorHAnsi" w:hAnsiTheme="majorHAnsi"/>
          <w:sz w:val="40"/>
          <w:szCs w:val="40"/>
        </w:rPr>
      </w:pPr>
    </w:p>
    <w:p w:rsidR="00717577" w:rsidRPr="00B306FE" w:rsidRDefault="00717577" w:rsidP="00717577">
      <w:pPr>
        <w:pStyle w:val="Header"/>
        <w:tabs>
          <w:tab w:val="left" w:leader="dot" w:pos="9360"/>
          <w:tab w:val="right" w:pos="9720"/>
        </w:tabs>
        <w:jc w:val="both"/>
        <w:rPr>
          <w:rFonts w:asciiTheme="majorHAnsi" w:hAnsiTheme="majorHAnsi"/>
          <w:b/>
          <w:bCs/>
          <w:sz w:val="40"/>
          <w:szCs w:val="40"/>
        </w:rPr>
      </w:pPr>
      <w:r w:rsidRPr="00B306FE">
        <w:rPr>
          <w:rFonts w:asciiTheme="majorHAnsi" w:hAnsiTheme="majorHAnsi"/>
          <w:b/>
          <w:bCs/>
          <w:sz w:val="40"/>
          <w:szCs w:val="40"/>
        </w:rPr>
        <w:t>Inclement Weather Policy</w:t>
      </w:r>
    </w:p>
    <w:p w:rsidR="00717577" w:rsidRPr="00B306FE" w:rsidRDefault="00717577" w:rsidP="00717577">
      <w:pPr>
        <w:pStyle w:val="Header"/>
        <w:tabs>
          <w:tab w:val="left" w:leader="dot" w:pos="9360"/>
          <w:tab w:val="right" w:pos="9720"/>
        </w:tabs>
        <w:jc w:val="both"/>
        <w:rPr>
          <w:rFonts w:asciiTheme="majorHAnsi" w:hAnsiTheme="majorHAnsi"/>
          <w:b/>
          <w:bCs/>
          <w:sz w:val="32"/>
          <w:szCs w:val="32"/>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state of </w:t>
      </w:r>
      <w:smartTag w:uri="urn:schemas-microsoft-com:office:smarttags" w:element="State">
        <w:smartTag w:uri="urn:schemas-microsoft-com:office:smarttags" w:element="place">
          <w:r w:rsidRPr="00B306FE">
            <w:rPr>
              <w:rFonts w:asciiTheme="majorHAnsi" w:hAnsiTheme="majorHAnsi"/>
            </w:rPr>
            <w:t>Ohio</w:t>
          </w:r>
        </w:smartTag>
      </w:smartTag>
      <w:r w:rsidRPr="00B306FE">
        <w:rPr>
          <w:rFonts w:asciiTheme="majorHAnsi" w:hAnsiTheme="majorHAnsi"/>
        </w:rPr>
        <w:t xml:space="preserve"> has three levels of snow emergency classifications:</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LEVEL 1:  Roadways are hazardous with blowing and drifting snow.  Roads may also be icy.               Drive carefully.</w:t>
      </w: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LEVEL 2:   Roadways are hazardous with blowing and drifting snow.  Only those who feel it is necessary to drive should be out on the roads.</w:t>
      </w: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LEVEL 3:   All roadways are closed to non-emergency personnel.  No one else should be out during these conditions unless it is absolutely necessary to travel or a personal emergency exists.  Those traveling on the roads may subject themselves to arrest.</w:t>
      </w:r>
    </w:p>
    <w:p w:rsidR="00717577" w:rsidRPr="00B306FE" w:rsidRDefault="00717577" w:rsidP="00717577">
      <w:pPr>
        <w:pStyle w:val="Header"/>
        <w:tabs>
          <w:tab w:val="left" w:leader="dot" w:pos="9360"/>
          <w:tab w:val="right" w:pos="9720"/>
        </w:tabs>
        <w:jc w:val="both"/>
        <w:rPr>
          <w:rFonts w:asciiTheme="majorHAnsi" w:hAnsiTheme="majorHAnsi"/>
        </w:rPr>
      </w:pPr>
    </w:p>
    <w:p w:rsidR="00717577" w:rsidRPr="00B306FE" w:rsidRDefault="00717577" w:rsidP="00717577">
      <w:pPr>
        <w:pStyle w:val="Header"/>
        <w:tabs>
          <w:tab w:val="left" w:leader="dot" w:pos="9360"/>
          <w:tab w:val="right" w:pos="9720"/>
        </w:tabs>
        <w:jc w:val="both"/>
        <w:rPr>
          <w:rFonts w:asciiTheme="majorHAnsi" w:hAnsiTheme="majorHAnsi"/>
        </w:rPr>
      </w:pPr>
      <w:r w:rsidRPr="00B306FE">
        <w:rPr>
          <w:rFonts w:asciiTheme="majorHAnsi" w:hAnsiTheme="majorHAnsi"/>
        </w:rPr>
        <w:t>In the event of a Level 3 emergency, you are not expected to come to work.  Work missed under this situation will not be counted as an unexcused absence.  Depending on the circumstances at the time, employees missing work because of a Level 3 emergency will either take the day as bonus, unpaid, or employees can make up the time in that week with management approval.</w:t>
      </w: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Time Card Administration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The purpose of the time sheet or identification badge is to ensure an accurate record of all hours you work in order for you to receive correct payment of wages.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You are required to swipe in and out with your identification badge, according to your schedule. </w:t>
      </w:r>
      <w:r w:rsidRPr="00B306FE">
        <w:rPr>
          <w:rFonts w:asciiTheme="majorHAnsi" w:hAnsiTheme="majorHAnsi"/>
          <w:u w:val="single"/>
        </w:rPr>
        <w:t>Under no circumstances</w:t>
      </w:r>
      <w:r w:rsidRPr="00B306FE">
        <w:rPr>
          <w:rFonts w:asciiTheme="majorHAnsi" w:hAnsiTheme="majorHAnsi"/>
        </w:rPr>
        <w:t xml:space="preserve"> are you to swipe another employee’s identification badge or permit anyone to swipe yours.</w:t>
      </w:r>
      <w:r>
        <w:rPr>
          <w:rFonts w:asciiTheme="majorHAnsi" w:hAnsiTheme="majorHAnsi"/>
        </w:rPr>
        <w:t xml:space="preserve">  Doing so will result in disciplinary action up to and including termination. </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It is our policy that all work performed by you will be while you are “on the clock.”</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are to be at your workstation, ready and dressed for work, at your scheduled starting time and are to remain at your workstation until your quitting time.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You will be paid for all time worked per your schedule. </w:t>
      </w:r>
      <w:r w:rsidRPr="00B306FE">
        <w:rPr>
          <w:rFonts w:asciiTheme="majorHAnsi" w:hAnsiTheme="majorHAnsi"/>
          <w:b/>
          <w:bCs/>
        </w:rPr>
        <w:t xml:space="preserve">All time worked beyond your posted schedule must be authorized, approved, and initialed by your Store Operator. </w:t>
      </w:r>
      <w:r w:rsidRPr="00B306FE">
        <w:rPr>
          <w:rFonts w:asciiTheme="majorHAnsi" w:hAnsiTheme="majorHAnsi"/>
        </w:rPr>
        <w:t>It is your responsibility to take your time sheet/identification badge to the Store Operator for approval of time worked beyond your schedule. The same applies for clocking in early.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right" w:pos="9720"/>
        </w:tabs>
        <w:rPr>
          <w:rFonts w:asciiTheme="majorHAnsi" w:hAnsiTheme="majorHAnsi"/>
        </w:rPr>
      </w:pPr>
      <w:r w:rsidRPr="00B306FE">
        <w:rPr>
          <w:rFonts w:asciiTheme="majorHAnsi" w:hAnsiTheme="majorHAnsi"/>
        </w:rPr>
        <w:t>Employees must swipe in and out for all lunch periods and breaks, where applicable.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forget to swipe your identification badge, it is your responsibility to inform the Store Operator. The time will be written on a missed punch slip in ink and initialed by the Operator.</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pos="720"/>
          <w:tab w:val="left" w:pos="2880"/>
          <w:tab w:val="left" w:pos="3600"/>
          <w:tab w:val="left" w:leader="dot" w:pos="9360"/>
          <w:tab w:val="right" w:pos="9720"/>
        </w:tabs>
        <w:rPr>
          <w:rFonts w:asciiTheme="majorHAnsi" w:hAnsiTheme="majorHAnsi"/>
        </w:rPr>
      </w:pPr>
      <w:r w:rsidRPr="00B306FE">
        <w:rPr>
          <w:rFonts w:asciiTheme="majorHAnsi" w:hAnsiTheme="majorHAnsi"/>
        </w:rPr>
        <w:t>All hours paid to employees will be based on a minute to minute calculation.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are to properly record time worked in various departments of the store such as grocery, meat, produce, deli/food service, etc.</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Violation of any of these policies can lead to disciplinary action up to and including dismissal.</w:t>
      </w:r>
    </w:p>
    <w:p w:rsidR="002532B6" w:rsidRDefault="002532B6" w:rsidP="002532B6">
      <w:pPr>
        <w:pStyle w:val="Header"/>
        <w:tabs>
          <w:tab w:val="left" w:leader="dot" w:pos="9360"/>
          <w:tab w:val="right" w:pos="9720"/>
        </w:tabs>
        <w:rPr>
          <w:rFonts w:asciiTheme="majorHAnsi" w:hAnsiTheme="majorHAnsi"/>
          <w:b/>
          <w:bCs/>
          <w:sz w:val="40"/>
        </w:rPr>
      </w:pPr>
    </w:p>
    <w:p w:rsidR="002532B6" w:rsidRPr="001919F8" w:rsidRDefault="002532B6" w:rsidP="002532B6">
      <w:pPr>
        <w:pStyle w:val="Header"/>
        <w:tabs>
          <w:tab w:val="left" w:leader="dot" w:pos="9360"/>
          <w:tab w:val="right" w:pos="9720"/>
        </w:tabs>
        <w:rPr>
          <w:rFonts w:asciiTheme="majorHAnsi" w:hAnsiTheme="majorHAnsi"/>
        </w:rPr>
      </w:pPr>
      <w:r w:rsidRPr="00B306FE">
        <w:rPr>
          <w:rFonts w:asciiTheme="majorHAnsi" w:hAnsiTheme="majorHAnsi"/>
          <w:b/>
          <w:bCs/>
          <w:sz w:val="40"/>
        </w:rPr>
        <w:t>Entering and Leaving</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When reporting to and from work, enter and leave by way of the front doors only. Side and back doors are to be left locked at all times except when receiving merchandise and are to be handled according to the procedures at each store. You are permitted in the store no earlier </w:t>
      </w: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than fifteen (15) minutes prior to the start of your scheduled work shift and are to leave the premises within fifteen (15) minutes after punching out. If you are not working, you should not loiter on company premises. Employees shopping as customers are to be treated like any other customer.</w:t>
      </w:r>
    </w:p>
    <w:p w:rsidR="002532B6" w:rsidRPr="00B306FE" w:rsidRDefault="002532B6" w:rsidP="002532B6">
      <w:pPr>
        <w:pStyle w:val="Header"/>
        <w:tabs>
          <w:tab w:val="left" w:leader="dot" w:pos="9360"/>
          <w:tab w:val="right" w:pos="9720"/>
        </w:tabs>
        <w:rPr>
          <w:rFonts w:asciiTheme="majorHAnsi" w:hAnsiTheme="majorHAnsi"/>
        </w:rPr>
      </w:pPr>
    </w:p>
    <w:p w:rsidR="002532B6" w:rsidRPr="00080CAC" w:rsidRDefault="002532B6" w:rsidP="002532B6">
      <w:pPr>
        <w:pStyle w:val="Header"/>
        <w:tabs>
          <w:tab w:val="left" w:leader="dot" w:pos="9360"/>
          <w:tab w:val="right" w:pos="9720"/>
        </w:tabs>
        <w:jc w:val="both"/>
        <w:rPr>
          <w:rFonts w:asciiTheme="majorHAnsi" w:hAnsiTheme="majorHAnsi"/>
          <w:spacing w:val="-2"/>
        </w:rPr>
      </w:pPr>
      <w:r w:rsidRPr="00B306FE">
        <w:rPr>
          <w:rFonts w:asciiTheme="majorHAnsi" w:hAnsiTheme="majorHAnsi"/>
          <w:spacing w:val="-2"/>
        </w:rPr>
        <w:t>The company reserves the right to inspect any item brought onto or removed from the premise.</w:t>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205605"/>
            <wp:effectExtent l="19050" t="0" r="0" b="0"/>
            <wp:docPr id="64" name="Picture 20" descr="shutterstock_44578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45788391.jpg"/>
                    <pic:cNvPicPr/>
                  </pic:nvPicPr>
                  <pic:blipFill>
                    <a:blip r:embed="rId23" cstate="print"/>
                    <a:stretch>
                      <a:fillRect/>
                    </a:stretch>
                  </pic:blipFill>
                  <pic:spPr>
                    <a:xfrm>
                      <a:off x="0" y="0"/>
                      <a:ext cx="6309360" cy="4205605"/>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Security Searches</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b/>
          <w:bCs/>
        </w:rPr>
        <w:t xml:space="preserve">Purpose: </w:t>
      </w:r>
      <w:r w:rsidRPr="00B306FE">
        <w:rPr>
          <w:rFonts w:asciiTheme="majorHAnsi" w:hAnsiTheme="majorHAnsi"/>
        </w:rPr>
        <w:t>To secure and protect the property of our employees and the company as well as carry out investigations of complaints, Riesbeck’s reserves the right to question employees and all other persons on our premises and to inspect any packages, parcels, purses, handbags, briefcases, lunch boxes, phone, smartphone, tablet, laptop, digital camera, audio or visual recording device, data storage device or any other possessions or articles carried to and from the company property. In addition, Riesbeck’s reserves the right to search any office, desk, files, locker, lunch box, tool box, computer, phone, smartphone, tablet, laptop, digital camera, audio or visual recording device, data storage device,  memo, or email system being used by an employee or any other area or article on our premises, including automobiles parked on company property, for the purpose of determining whether a health, safety, and/or standard violation of company policy has occurred.  Under no circumstances will a strip search be permissible.</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All employees of Riesbeck’s are covered by this policy.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Searches of Employees’ Possessions at Work</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rPr>
        <w:t>In circumstances where management has reasonable cause to believe that a health, safety, or standard violation has occurred, a member of management or a designated representative may ask an employee to open his or her locker, desk, lunch box, tool box, or vehicle and/or display items in the employee’s personal possession. The failure of an employee to comply when a request of this nature is made constitutes insubordination and will subject the employee to discipline in accordance with company rules.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2"/>
          <w:numId w:val="7"/>
        </w:numPr>
        <w:tabs>
          <w:tab w:val="clear" w:pos="2700"/>
          <w:tab w:val="clear" w:pos="4680"/>
          <w:tab w:val="left" w:pos="1440"/>
          <w:tab w:val="num" w:pos="2160"/>
          <w:tab w:val="left" w:leader="dot" w:pos="9360"/>
          <w:tab w:val="right" w:pos="9720"/>
        </w:tabs>
        <w:ind w:left="2160" w:hanging="720"/>
        <w:jc w:val="both"/>
        <w:rPr>
          <w:rFonts w:asciiTheme="majorHAnsi" w:hAnsiTheme="majorHAnsi"/>
        </w:rPr>
      </w:pPr>
      <w:r w:rsidRPr="00B306FE">
        <w:rPr>
          <w:rFonts w:asciiTheme="majorHAnsi" w:hAnsiTheme="majorHAnsi"/>
        </w:rPr>
        <w:t>The human resources director and/or a designee and the supervisor should be notified before any search begins.</w:t>
      </w:r>
    </w:p>
    <w:p w:rsidR="002532B6" w:rsidRPr="00B306FE" w:rsidRDefault="002532B6" w:rsidP="002532B6">
      <w:pPr>
        <w:pStyle w:val="Header"/>
        <w:tabs>
          <w:tab w:val="left" w:leader="dot" w:pos="9360"/>
          <w:tab w:val="right" w:pos="9720"/>
        </w:tabs>
        <w:ind w:left="1080"/>
        <w:rPr>
          <w:rFonts w:asciiTheme="majorHAnsi" w:hAnsiTheme="majorHAnsi"/>
          <w:b/>
          <w:bCs/>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Searches Based Upon Reasonable Cause</w:t>
      </w:r>
    </w:p>
    <w:p w:rsidR="002532B6" w:rsidRPr="00B306FE" w:rsidRDefault="002532B6" w:rsidP="002532B6">
      <w:pPr>
        <w:pStyle w:val="Header"/>
        <w:ind w:left="2160"/>
        <w:jc w:val="both"/>
        <w:rPr>
          <w:rFonts w:asciiTheme="majorHAnsi" w:hAnsiTheme="majorHAnsi"/>
        </w:rPr>
      </w:pPr>
    </w:p>
    <w:p w:rsidR="002532B6" w:rsidRPr="00B306FE" w:rsidRDefault="002532B6" w:rsidP="002532B6">
      <w:pPr>
        <w:pStyle w:val="Header"/>
        <w:numPr>
          <w:ilvl w:val="3"/>
          <w:numId w:val="7"/>
        </w:numPr>
        <w:tabs>
          <w:tab w:val="clear" w:pos="3240"/>
          <w:tab w:val="clear" w:pos="4680"/>
          <w:tab w:val="clear" w:pos="9360"/>
        </w:tabs>
        <w:ind w:left="2160" w:hanging="720"/>
        <w:jc w:val="both"/>
        <w:rPr>
          <w:rFonts w:asciiTheme="majorHAnsi" w:hAnsiTheme="majorHAnsi"/>
        </w:rPr>
      </w:pPr>
      <w:r w:rsidRPr="00B306FE">
        <w:rPr>
          <w:rFonts w:asciiTheme="majorHAnsi" w:hAnsiTheme="majorHAnsi"/>
          <w:spacing w:val="-2"/>
        </w:rPr>
        <w:t xml:space="preserve">Reasonable ascertainable grounds must be established before conducting </w:t>
      </w:r>
      <w:r w:rsidRPr="00B306FE">
        <w:rPr>
          <w:rFonts w:asciiTheme="majorHAnsi" w:hAnsiTheme="majorHAnsi"/>
        </w:rPr>
        <w:t>searches of employees’ personal or other possessions.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ind w:left="2160"/>
        <w:jc w:val="both"/>
        <w:rPr>
          <w:rFonts w:asciiTheme="majorHAnsi" w:hAnsiTheme="majorHAnsi"/>
        </w:rPr>
      </w:pPr>
      <w:r w:rsidRPr="00B306FE">
        <w:rPr>
          <w:rFonts w:asciiTheme="majorHAnsi" w:hAnsiTheme="majorHAnsi"/>
        </w:rPr>
        <w:t>Generally, these grounds may arise as a result of complaints from customers, other employees, or suspicious behavior by an employee.</w:t>
      </w:r>
    </w:p>
    <w:p w:rsidR="002532B6" w:rsidRPr="00B306FE" w:rsidRDefault="002532B6" w:rsidP="002532B6">
      <w:pPr>
        <w:pStyle w:val="Header"/>
        <w:tabs>
          <w:tab w:val="left" w:leader="dot" w:pos="9360"/>
          <w:tab w:val="right" w:pos="9720"/>
        </w:tabs>
        <w:ind w:left="1440"/>
        <w:rPr>
          <w:rFonts w:asciiTheme="majorHAnsi" w:hAnsiTheme="majorHAnsi"/>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spacing w:val="-4"/>
        </w:rPr>
        <w:t xml:space="preserve">Based upon reasonable cause, management representatives shall conduct </w:t>
      </w:r>
      <w:r w:rsidRPr="00B306FE">
        <w:rPr>
          <w:rFonts w:asciiTheme="majorHAnsi" w:hAnsiTheme="majorHAnsi"/>
        </w:rPr>
        <w:t>an immediate search of employee possessions including, but not limited to, all of the items stated above in the paragraph, “Purpose.”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Witnesses</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rPr>
        <w:t>The employee will be offered the opportunity to have a witness present during the search.</w:t>
      </w:r>
    </w:p>
    <w:p w:rsidR="002532B6" w:rsidRPr="00B306FE" w:rsidRDefault="002532B6" w:rsidP="002532B6">
      <w:pPr>
        <w:pStyle w:val="Header"/>
        <w:tabs>
          <w:tab w:val="left" w:leader="dot" w:pos="9360"/>
          <w:tab w:val="right" w:pos="9720"/>
        </w:tabs>
        <w:ind w:left="1440"/>
        <w:rPr>
          <w:rFonts w:asciiTheme="majorHAnsi" w:hAnsiTheme="majorHAnsi"/>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rPr>
        <w:lastRenderedPageBreak/>
        <w:t>The witness must be immediately available to serve as a witness, and a requested search should not be delayed beyond a reasonable time in order to secure the presence of a witness.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Conducting the Search</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spacing w:val="-2"/>
        </w:rPr>
        <w:t>When possible, all searches of employee possessions shall be conducted</w:t>
      </w:r>
      <w:r w:rsidRPr="00B306FE">
        <w:rPr>
          <w:rFonts w:asciiTheme="majorHAnsi" w:hAnsiTheme="majorHAnsi"/>
        </w:rPr>
        <w:t xml:space="preserve"> by the employee’s supervisor with another member of management or human resources present as a witness.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630"/>
        <w:jc w:val="both"/>
        <w:rPr>
          <w:rFonts w:asciiTheme="majorHAnsi" w:hAnsiTheme="majorHAnsi"/>
        </w:rPr>
      </w:pPr>
      <w:r w:rsidRPr="00B306FE">
        <w:rPr>
          <w:rFonts w:asciiTheme="majorHAnsi" w:hAnsiTheme="majorHAnsi"/>
        </w:rPr>
        <w:t xml:space="preserve">Any items seized as a result of the search should be inventoried. Any contraband (goods or merchandise whose possession is prohibited) should not be touched; instead, the police should be called and the area where the contraband is found should be secured until the appropriate   </w:t>
      </w:r>
    </w:p>
    <w:p w:rsidR="002532B6" w:rsidRPr="00B306FE" w:rsidRDefault="002532B6" w:rsidP="002532B6">
      <w:pPr>
        <w:pStyle w:val="Header"/>
        <w:tabs>
          <w:tab w:val="left" w:leader="dot" w:pos="9360"/>
          <w:tab w:val="right" w:pos="9720"/>
        </w:tabs>
        <w:ind w:left="2160"/>
        <w:jc w:val="both"/>
        <w:rPr>
          <w:rFonts w:asciiTheme="majorHAnsi" w:hAnsiTheme="majorHAnsi"/>
        </w:rPr>
      </w:pPr>
      <w:r w:rsidRPr="00B306FE">
        <w:rPr>
          <w:rFonts w:asciiTheme="majorHAnsi" w:hAnsiTheme="majorHAnsi"/>
        </w:rPr>
        <w:t>authorities arrive. Other seized items should be put in a safe place. The affected employee should receive a written receipt for any seized property.</w:t>
      </w:r>
    </w:p>
    <w:p w:rsidR="002532B6" w:rsidRPr="00B306FE" w:rsidRDefault="002532B6" w:rsidP="002532B6">
      <w:pPr>
        <w:pStyle w:val="Header"/>
        <w:tabs>
          <w:tab w:val="left" w:leader="dot" w:pos="9360"/>
          <w:tab w:val="right" w:pos="9720"/>
        </w:tabs>
        <w:rPr>
          <w:rFonts w:asciiTheme="majorHAnsi" w:hAnsiTheme="majorHAnsi"/>
        </w:rPr>
      </w:pPr>
    </w:p>
    <w:p w:rsidR="002532B6" w:rsidRPr="002532B6"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2532B6">
        <w:rPr>
          <w:rFonts w:asciiTheme="majorHAnsi" w:hAnsiTheme="majorHAnsi"/>
          <w:b/>
          <w:bCs/>
        </w:rPr>
        <w:t>Submissions to Voluntary Search</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clear" w:pos="9360"/>
        </w:tabs>
        <w:ind w:left="2160" w:hanging="720"/>
        <w:jc w:val="both"/>
        <w:rPr>
          <w:rFonts w:asciiTheme="majorHAnsi" w:hAnsiTheme="majorHAnsi"/>
        </w:rPr>
      </w:pPr>
      <w:r w:rsidRPr="00B306FE">
        <w:rPr>
          <w:rFonts w:asciiTheme="majorHAnsi" w:hAnsiTheme="majorHAnsi"/>
        </w:rPr>
        <w:t>Before any search, the employee will be asked to submit voluntarily to the search. If the employee refuses to permit this search, the employee shall be warned that refusal to comply with reasonable directives of management and/or to submit to the search of the employee’s personal possessions could result in disciplinary action, up to and including discharge, if the circumstances warrant.</w:t>
      </w:r>
    </w:p>
    <w:p w:rsidR="002532B6" w:rsidRPr="00B306FE" w:rsidRDefault="002532B6" w:rsidP="002532B6">
      <w:pPr>
        <w:pStyle w:val="Header"/>
        <w:tabs>
          <w:tab w:val="left" w:leader="dot" w:pos="9360"/>
          <w:tab w:val="right" w:pos="9720"/>
        </w:tabs>
        <w:ind w:left="1440"/>
        <w:rPr>
          <w:rFonts w:asciiTheme="majorHAnsi" w:hAnsiTheme="majorHAnsi"/>
        </w:rPr>
      </w:pPr>
    </w:p>
    <w:p w:rsidR="002532B6" w:rsidRPr="004A375F"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spacing w:val="2"/>
        </w:rPr>
      </w:pPr>
      <w:r w:rsidRPr="00B306FE">
        <w:rPr>
          <w:rFonts w:asciiTheme="majorHAnsi" w:hAnsiTheme="majorHAnsi"/>
        </w:rPr>
        <w:t xml:space="preserve">If, despite the warning stated in the above paragraph, the employee </w:t>
      </w:r>
      <w:r w:rsidRPr="00B306FE">
        <w:rPr>
          <w:rFonts w:asciiTheme="majorHAnsi" w:hAnsiTheme="majorHAnsi"/>
          <w:spacing w:val="-6"/>
        </w:rPr>
        <w:t>refuses to submit to a search, the employee shall be suspended</w:t>
      </w:r>
      <w:r w:rsidRPr="00B306FE">
        <w:rPr>
          <w:rFonts w:asciiTheme="majorHAnsi" w:hAnsiTheme="majorHAnsi"/>
        </w:rPr>
        <w:t xml:space="preserve"> immediately without pay and required to leave company property without delay. If </w:t>
      </w:r>
      <w:r w:rsidRPr="004A375F">
        <w:rPr>
          <w:rFonts w:asciiTheme="majorHAnsi" w:hAnsiTheme="majorHAnsi"/>
        </w:rPr>
        <w:t xml:space="preserve">there is reasonable suspicion that the employee has committed a </w:t>
      </w:r>
      <w:r w:rsidRPr="004A375F">
        <w:rPr>
          <w:rFonts w:asciiTheme="majorHAnsi" w:hAnsiTheme="majorHAnsi"/>
          <w:spacing w:val="-4"/>
        </w:rPr>
        <w:t xml:space="preserve">criminal </w:t>
      </w:r>
      <w:r w:rsidRPr="004A375F">
        <w:rPr>
          <w:rFonts w:asciiTheme="majorHAnsi" w:hAnsiTheme="majorHAnsi"/>
          <w:spacing w:val="2"/>
        </w:rPr>
        <w:t>offense, the appropriate police authorities shall be notified immediately.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Written Report</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num" w:pos="2160"/>
          <w:tab w:val="left" w:leader="dot" w:pos="9360"/>
          <w:tab w:val="right" w:pos="9720"/>
        </w:tabs>
        <w:ind w:left="2160" w:hanging="720"/>
        <w:jc w:val="both"/>
        <w:rPr>
          <w:rFonts w:asciiTheme="majorHAnsi" w:hAnsiTheme="majorHAnsi"/>
        </w:rPr>
      </w:pPr>
      <w:r w:rsidRPr="00B306FE">
        <w:rPr>
          <w:rFonts w:asciiTheme="majorHAnsi" w:hAnsiTheme="majorHAnsi"/>
        </w:rPr>
        <w:t>A complete written report of any incident necessitating a search of an employee’s personal possessions will be submitted immediately to human resources and the employee’s manager/supervisor including:</w:t>
      </w:r>
    </w:p>
    <w:p w:rsidR="002532B6" w:rsidRPr="00B306FE" w:rsidRDefault="002532B6" w:rsidP="002532B6">
      <w:pPr>
        <w:pStyle w:val="Header"/>
        <w:tabs>
          <w:tab w:val="left" w:leader="dot" w:pos="9360"/>
          <w:tab w:val="right" w:pos="9720"/>
        </w:tabs>
        <w:ind w:left="1440"/>
        <w:jc w:val="both"/>
        <w:rPr>
          <w:rFonts w:asciiTheme="majorHAnsi" w:hAnsiTheme="majorHAnsi"/>
        </w:rPr>
      </w:pPr>
    </w:p>
    <w:p w:rsidR="002532B6" w:rsidRPr="00B306FE" w:rsidRDefault="002532B6" w:rsidP="002532B6">
      <w:pPr>
        <w:pStyle w:val="Header"/>
        <w:numPr>
          <w:ilvl w:val="0"/>
          <w:numId w:val="8"/>
        </w:numPr>
        <w:tabs>
          <w:tab w:val="clear" w:pos="4680"/>
          <w:tab w:val="left" w:leader="dot" w:pos="9360"/>
          <w:tab w:val="right" w:pos="9720"/>
        </w:tabs>
        <w:rPr>
          <w:rFonts w:asciiTheme="majorHAnsi" w:hAnsiTheme="majorHAnsi"/>
        </w:rPr>
      </w:pPr>
      <w:r w:rsidRPr="00B306FE">
        <w:rPr>
          <w:rFonts w:asciiTheme="majorHAnsi" w:hAnsiTheme="majorHAnsi"/>
        </w:rPr>
        <w:t>Reasons for conducting the search.</w:t>
      </w:r>
    </w:p>
    <w:p w:rsidR="002532B6" w:rsidRPr="00B306FE" w:rsidRDefault="002532B6" w:rsidP="002532B6">
      <w:pPr>
        <w:pStyle w:val="Header"/>
        <w:numPr>
          <w:ilvl w:val="0"/>
          <w:numId w:val="8"/>
        </w:numPr>
        <w:tabs>
          <w:tab w:val="clear" w:pos="4680"/>
          <w:tab w:val="left" w:leader="dot" w:pos="9360"/>
          <w:tab w:val="right" w:pos="9720"/>
        </w:tabs>
        <w:rPr>
          <w:rFonts w:asciiTheme="majorHAnsi" w:hAnsiTheme="majorHAnsi"/>
        </w:rPr>
      </w:pPr>
      <w:r w:rsidRPr="00B306FE">
        <w:rPr>
          <w:rFonts w:asciiTheme="majorHAnsi" w:hAnsiTheme="majorHAnsi"/>
        </w:rPr>
        <w:t>Circumstances of the search.</w:t>
      </w:r>
    </w:p>
    <w:p w:rsidR="002532B6" w:rsidRPr="00B306FE" w:rsidRDefault="002532B6" w:rsidP="002532B6">
      <w:pPr>
        <w:pStyle w:val="Header"/>
        <w:numPr>
          <w:ilvl w:val="0"/>
          <w:numId w:val="8"/>
        </w:numPr>
        <w:tabs>
          <w:tab w:val="clear" w:pos="4680"/>
          <w:tab w:val="left" w:leader="dot" w:pos="9360"/>
          <w:tab w:val="right" w:pos="9720"/>
        </w:tabs>
        <w:rPr>
          <w:rFonts w:asciiTheme="majorHAnsi" w:hAnsiTheme="majorHAnsi"/>
        </w:rPr>
      </w:pPr>
      <w:r w:rsidRPr="00B306FE">
        <w:rPr>
          <w:rFonts w:asciiTheme="majorHAnsi" w:hAnsiTheme="majorHAnsi"/>
        </w:rPr>
        <w:t>Results of the search.</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7"/>
        </w:numPr>
        <w:tabs>
          <w:tab w:val="clear" w:pos="4680"/>
          <w:tab w:val="left" w:leader="dot" w:pos="9360"/>
          <w:tab w:val="right" w:pos="9720"/>
        </w:tabs>
        <w:rPr>
          <w:rFonts w:asciiTheme="majorHAnsi" w:hAnsiTheme="majorHAnsi"/>
          <w:b/>
          <w:bCs/>
        </w:rPr>
      </w:pPr>
      <w:r w:rsidRPr="00B306FE">
        <w:rPr>
          <w:rFonts w:asciiTheme="majorHAnsi" w:hAnsiTheme="majorHAnsi"/>
          <w:b/>
          <w:bCs/>
        </w:rPr>
        <w:t>Company Property</w:t>
      </w:r>
    </w:p>
    <w:p w:rsidR="002532B6" w:rsidRPr="00B306FE" w:rsidRDefault="002532B6" w:rsidP="002532B6">
      <w:pPr>
        <w:pStyle w:val="Header"/>
        <w:tabs>
          <w:tab w:val="left" w:leader="dot" w:pos="9360"/>
          <w:tab w:val="right" w:pos="9720"/>
        </w:tabs>
        <w:ind w:left="720"/>
        <w:rPr>
          <w:rFonts w:asciiTheme="majorHAnsi" w:hAnsiTheme="majorHAnsi"/>
          <w:b/>
          <w:bCs/>
        </w:rPr>
      </w:pPr>
    </w:p>
    <w:p w:rsidR="002532B6" w:rsidRPr="00B306FE" w:rsidRDefault="002532B6" w:rsidP="002532B6">
      <w:pPr>
        <w:pStyle w:val="Header"/>
        <w:numPr>
          <w:ilvl w:val="2"/>
          <w:numId w:val="7"/>
        </w:numPr>
        <w:tabs>
          <w:tab w:val="clear" w:pos="2700"/>
          <w:tab w:val="clear" w:pos="4680"/>
          <w:tab w:val="clear" w:pos="9360"/>
        </w:tabs>
        <w:ind w:left="2160" w:hanging="720"/>
        <w:jc w:val="both"/>
        <w:rPr>
          <w:rFonts w:asciiTheme="majorHAnsi" w:hAnsiTheme="majorHAnsi"/>
        </w:rPr>
      </w:pPr>
      <w:r w:rsidRPr="00B306FE">
        <w:rPr>
          <w:rFonts w:asciiTheme="majorHAnsi" w:hAnsiTheme="majorHAnsi"/>
        </w:rPr>
        <w:t>All offices, desks, lockers, files, computers, software, phone, smartphone, tablet, laptop, digital camera, audio or visual recording device, data storage device, memo, and e-mail systems, etc., are the property of Riesbeck’s and are issued for the use of employees only during their employment with the company. As a result, the company actively discourages employees from storing personal items at work and/or using company property for personal use. Employees who store personal items at work and/or use company equipment for personal use do so at their own risk.</w:t>
      </w:r>
    </w:p>
    <w:p w:rsidR="002532B6" w:rsidRPr="00B306FE" w:rsidRDefault="002532B6" w:rsidP="002532B6">
      <w:pPr>
        <w:pStyle w:val="Header"/>
        <w:ind w:left="2160"/>
        <w:jc w:val="both"/>
        <w:rPr>
          <w:rFonts w:asciiTheme="majorHAnsi" w:hAnsiTheme="majorHAnsi"/>
        </w:rPr>
      </w:pPr>
    </w:p>
    <w:p w:rsidR="002532B6" w:rsidRDefault="002532B6" w:rsidP="002532B6">
      <w:pPr>
        <w:pStyle w:val="Header"/>
        <w:ind w:left="2160"/>
        <w:jc w:val="both"/>
        <w:rPr>
          <w:rFonts w:asciiTheme="majorHAnsi" w:hAnsiTheme="majorHAnsi"/>
          <w:color w:val="0D0D0D"/>
        </w:rPr>
      </w:pPr>
      <w:r w:rsidRPr="00B306FE">
        <w:rPr>
          <w:rFonts w:asciiTheme="majorHAnsi" w:hAnsiTheme="majorHAnsi"/>
          <w:color w:val="FF0000"/>
        </w:rPr>
        <w:lastRenderedPageBreak/>
        <w:t xml:space="preserve">WARNING: </w:t>
      </w:r>
      <w:r w:rsidRPr="00B306FE">
        <w:rPr>
          <w:rFonts w:asciiTheme="majorHAnsi" w:hAnsiTheme="majorHAnsi"/>
          <w:color w:val="0D0D0D"/>
        </w:rPr>
        <w:t>If you use a computer, cell phone, smartphone, laptop, or other device issued by Riesbeck’s to access a personal email account such as hotmail, conduct online banking, access facebook, text, or tweet that information is automatically stored on the company’s computer system and can possibly be accessed and reviewed at a later date. Riesbeck’s is providing this caution to you as many people are unaware of the numerous records computers make of the activities of the user. Any data stored on the company’s computers or servers as a result of your use of company equipment belongs to Riesbeck’s.</w:t>
      </w: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Default="001E2C4D" w:rsidP="002532B6">
      <w:pPr>
        <w:pStyle w:val="Header"/>
        <w:ind w:left="2160"/>
        <w:jc w:val="both"/>
        <w:rPr>
          <w:rFonts w:asciiTheme="majorHAnsi" w:hAnsiTheme="majorHAnsi"/>
          <w:color w:val="0D0D0D"/>
        </w:rPr>
      </w:pPr>
    </w:p>
    <w:p w:rsidR="001E2C4D" w:rsidRPr="00B306FE" w:rsidRDefault="001E2C4D" w:rsidP="002532B6">
      <w:pPr>
        <w:pStyle w:val="Header"/>
        <w:ind w:left="2160"/>
        <w:jc w:val="both"/>
        <w:rPr>
          <w:rFonts w:asciiTheme="majorHAnsi" w:hAnsiTheme="majorHAnsi"/>
          <w:color w:val="0D0D0D"/>
        </w:rPr>
      </w:pP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206875"/>
            <wp:effectExtent l="19050" t="0" r="0" b="0"/>
            <wp:docPr id="65" name="Picture 21" descr="shutterstock_13743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7434049.jpg"/>
                    <pic:cNvPicPr/>
                  </pic:nvPicPr>
                  <pic:blipFill>
                    <a:blip r:embed="rId24" cstate="print"/>
                    <a:stretch>
                      <a:fillRect/>
                    </a:stretch>
                  </pic:blipFill>
                  <pic:spPr>
                    <a:xfrm>
                      <a:off x="0" y="0"/>
                      <a:ext cx="6309360" cy="4206875"/>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1E2C4D" w:rsidRDefault="001E2C4D" w:rsidP="002532B6">
      <w:pPr>
        <w:pStyle w:val="Header"/>
        <w:tabs>
          <w:tab w:val="left" w:leader="dot" w:pos="9360"/>
          <w:tab w:val="right" w:pos="9720"/>
        </w:tabs>
        <w:rPr>
          <w:rFonts w:asciiTheme="majorHAnsi" w:hAnsiTheme="majorHAnsi"/>
          <w:b/>
          <w:bCs/>
          <w:sz w:val="40"/>
        </w:rPr>
      </w:pPr>
    </w:p>
    <w:p w:rsidR="001E2C4D" w:rsidRDefault="001E2C4D" w:rsidP="002532B6">
      <w:pPr>
        <w:pStyle w:val="Header"/>
        <w:tabs>
          <w:tab w:val="left" w:leader="dot" w:pos="9360"/>
          <w:tab w:val="right" w:pos="9720"/>
        </w:tabs>
        <w:rPr>
          <w:rFonts w:asciiTheme="majorHAnsi" w:hAnsiTheme="majorHAnsi"/>
          <w:b/>
          <w:bCs/>
          <w:sz w:val="40"/>
        </w:rPr>
      </w:pPr>
    </w:p>
    <w:p w:rsidR="001E2C4D" w:rsidRDefault="001E2C4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Employee Facilities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Please maintain the restrooms and breakrooms in a neat and sanitary condition, the same as if they were in your own home.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Employees are permitted to eat only in the areas that have been designated for that purpose.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Employees are responsible for cleaning up after themselves.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Purses, hats, personal belongings, etc., are to be kept in the lockers provided.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The company reserves the right to inspect all lockers.</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sz w:val="36"/>
        </w:rPr>
      </w:pPr>
      <w:r w:rsidRPr="00B306FE">
        <w:rPr>
          <w:rFonts w:asciiTheme="majorHAnsi" w:hAnsiTheme="majorHAnsi"/>
          <w:b/>
          <w:bCs/>
          <w:sz w:val="40"/>
        </w:rPr>
        <w:t>Employee Honesty and Integrity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6"/>
        </w:rPr>
        <w:t>Honesty and integrity are expected of you and are conditions of your continued employment</w:t>
      </w:r>
      <w:r w:rsidRPr="00B306FE">
        <w:rPr>
          <w:rFonts w:asciiTheme="majorHAnsi" w:hAnsiTheme="majorHAnsi"/>
        </w:rPr>
        <w:t>. We are confident that your professional and private lives will be successful, in part, because of your honesty and integrity.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It is your responsibility to advise management when you observe a person taking merchandise</w:t>
      </w:r>
      <w:r w:rsidRPr="00B306FE">
        <w:rPr>
          <w:rFonts w:asciiTheme="majorHAnsi" w:hAnsiTheme="majorHAnsi"/>
        </w:rPr>
        <w:t xml:space="preserve"> without paying for it, whether it is an employee, a customer, or a vendor/salesperson. (See “Shoplifting”).</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are expected to be honest when handling company money or merchandise. You are also expected to keep confidential all information about our business such as sales volume, advertising and promotion plans, accounting figures, salaries, etc. You are not permitted to remove any company property, records, equipment, merchandise, or supplies from company premises without permission.</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b/>
          <w:bCs/>
        </w:rPr>
      </w:pPr>
      <w:r w:rsidRPr="00B306FE">
        <w:rPr>
          <w:rFonts w:asciiTheme="majorHAnsi" w:hAnsiTheme="majorHAnsi"/>
          <w:b/>
          <w:bCs/>
        </w:rPr>
        <w:t xml:space="preserve">Providing false information to the company will be grounds for termination. </w:t>
      </w:r>
    </w:p>
    <w:p w:rsidR="002532B6" w:rsidRPr="00B306FE" w:rsidRDefault="002532B6" w:rsidP="002532B6">
      <w:pPr>
        <w:pStyle w:val="Header"/>
        <w:tabs>
          <w:tab w:val="left" w:leader="dot" w:pos="9360"/>
          <w:tab w:val="right" w:pos="9720"/>
        </w:tabs>
        <w:rPr>
          <w:rFonts w:asciiTheme="majorHAnsi" w:hAnsiTheme="majorHAnsi"/>
          <w:i/>
          <w:iCs/>
        </w:rPr>
      </w:pPr>
    </w:p>
    <w:p w:rsidR="002532B6" w:rsidRPr="00B306FE" w:rsidRDefault="002532B6" w:rsidP="002532B6">
      <w:pPr>
        <w:pStyle w:val="Header"/>
        <w:tabs>
          <w:tab w:val="left" w:leader="dot" w:pos="9360"/>
          <w:tab w:val="right" w:pos="9720"/>
        </w:tabs>
        <w:jc w:val="both"/>
        <w:rPr>
          <w:rFonts w:asciiTheme="majorHAnsi" w:hAnsiTheme="majorHAnsi"/>
          <w:i/>
          <w:iCs/>
        </w:rPr>
      </w:pPr>
      <w:r w:rsidRPr="00B306FE">
        <w:rPr>
          <w:rFonts w:asciiTheme="majorHAnsi" w:hAnsiTheme="majorHAnsi"/>
          <w:i/>
          <w:iCs/>
        </w:rPr>
        <w:t>Riesbeck’s reputation depends upon the honesty and integrity of its employees. If an employee is suspected of a dishonest act or a disclosure of confidential information, the company will implement the following procedures:</w:t>
      </w:r>
    </w:p>
    <w:p w:rsidR="002532B6" w:rsidRPr="00B306FE" w:rsidRDefault="002532B6" w:rsidP="002532B6">
      <w:pPr>
        <w:pStyle w:val="Header"/>
        <w:tabs>
          <w:tab w:val="left" w:leader="dot" w:pos="9360"/>
          <w:tab w:val="right" w:pos="9720"/>
        </w:tabs>
        <w:jc w:val="both"/>
        <w:rPr>
          <w:rFonts w:asciiTheme="majorHAnsi" w:hAnsiTheme="majorHAnsi"/>
          <w:i/>
          <w:iCs/>
        </w:rPr>
      </w:pPr>
    </w:p>
    <w:p w:rsidR="002532B6" w:rsidRPr="00B306FE" w:rsidRDefault="002532B6" w:rsidP="007401ED">
      <w:pPr>
        <w:pStyle w:val="Header"/>
        <w:tabs>
          <w:tab w:val="left" w:leader="dot" w:pos="9360"/>
          <w:tab w:val="right" w:pos="9720"/>
        </w:tabs>
        <w:ind w:left="1440"/>
        <w:jc w:val="both"/>
        <w:rPr>
          <w:rFonts w:asciiTheme="majorHAnsi" w:hAnsiTheme="majorHAnsi"/>
        </w:rPr>
      </w:pPr>
      <w:r w:rsidRPr="00B306FE">
        <w:rPr>
          <w:rFonts w:asciiTheme="majorHAnsi" w:hAnsiTheme="majorHAnsi"/>
        </w:rPr>
        <w:t>Thorough questioning and/or investigation through an honesty verification test in accordance with federal and/or state law.</w:t>
      </w:r>
    </w:p>
    <w:p w:rsidR="002532B6" w:rsidRPr="00B306FE" w:rsidRDefault="002532B6" w:rsidP="007401ED">
      <w:pPr>
        <w:pStyle w:val="Header"/>
        <w:tabs>
          <w:tab w:val="left" w:leader="dot" w:pos="9360"/>
          <w:tab w:val="right" w:pos="9720"/>
        </w:tabs>
        <w:ind w:left="1440"/>
        <w:rPr>
          <w:rFonts w:asciiTheme="majorHAnsi" w:hAnsiTheme="majorHAnsi"/>
        </w:rPr>
      </w:pPr>
      <w:r w:rsidRPr="00B306FE">
        <w:rPr>
          <w:rFonts w:asciiTheme="majorHAnsi" w:hAnsiTheme="majorHAnsi"/>
        </w:rPr>
        <w:t>Restitution</w:t>
      </w:r>
      <w:r w:rsidR="007401ED">
        <w:rPr>
          <w:rFonts w:asciiTheme="majorHAnsi" w:hAnsiTheme="majorHAnsi"/>
        </w:rPr>
        <w:t xml:space="preserve"> and prosecution when justified</w:t>
      </w:r>
    </w:p>
    <w:p w:rsidR="002532B6" w:rsidRPr="00B306FE" w:rsidRDefault="002532B6" w:rsidP="002532B6">
      <w:pPr>
        <w:pStyle w:val="Header"/>
        <w:tabs>
          <w:tab w:val="left" w:leader="dot" w:pos="9360"/>
          <w:tab w:val="right" w:pos="9720"/>
        </w:tabs>
        <w:ind w:left="1440"/>
        <w:rPr>
          <w:rFonts w:asciiTheme="majorHAnsi" w:hAnsiTheme="majorHAnsi"/>
        </w:rPr>
      </w:pPr>
      <w:r w:rsidRPr="00B306FE">
        <w:rPr>
          <w:rFonts w:asciiTheme="majorHAnsi" w:hAnsiTheme="majorHAnsi"/>
        </w:rPr>
        <w:t>Any employee that we believe is guilty is subject to termination.</w:t>
      </w:r>
    </w:p>
    <w:p w:rsidR="002532B6" w:rsidRPr="00B306FE" w:rsidRDefault="002532B6" w:rsidP="002532B6">
      <w:pPr>
        <w:pStyle w:val="Header"/>
        <w:tabs>
          <w:tab w:val="left" w:leader="dot" w:pos="9360"/>
          <w:tab w:val="right" w:pos="9720"/>
        </w:tabs>
        <w:rPr>
          <w:rFonts w:asciiTheme="majorHAnsi" w:hAnsiTheme="majorHAnsi"/>
          <w:i/>
          <w:iCs/>
        </w:rPr>
      </w:pPr>
    </w:p>
    <w:p w:rsidR="002532B6" w:rsidRPr="00B306FE" w:rsidRDefault="002532B6" w:rsidP="002532B6">
      <w:pPr>
        <w:pStyle w:val="Header"/>
        <w:tabs>
          <w:tab w:val="left" w:leader="dot" w:pos="9360"/>
          <w:tab w:val="right" w:pos="9720"/>
        </w:tabs>
        <w:jc w:val="both"/>
        <w:rPr>
          <w:rFonts w:asciiTheme="majorHAnsi" w:hAnsiTheme="majorHAnsi"/>
          <w:i/>
          <w:iCs/>
        </w:rPr>
      </w:pPr>
      <w:r w:rsidRPr="00B306FE">
        <w:rPr>
          <w:rFonts w:asciiTheme="majorHAnsi" w:hAnsiTheme="majorHAnsi"/>
          <w:i/>
          <w:iCs/>
        </w:rPr>
        <w:t>We believe and sincerely hope that it will not be necessary to take any of the foregoing action against any of our employees.</w:t>
      </w:r>
    </w:p>
    <w:p w:rsidR="002532B6" w:rsidRPr="00B306FE" w:rsidRDefault="002532B6" w:rsidP="002532B6">
      <w:pPr>
        <w:pStyle w:val="Header"/>
        <w:tabs>
          <w:tab w:val="left" w:leader="dot" w:pos="9360"/>
          <w:tab w:val="right" w:pos="9720"/>
        </w:tabs>
        <w:rPr>
          <w:rFonts w:asciiTheme="majorHAnsi" w:hAnsiTheme="majorHAnsi"/>
          <w:i/>
          <w:iCs/>
        </w:rPr>
      </w:pPr>
    </w:p>
    <w:p w:rsidR="002532B6" w:rsidRPr="00B306FE" w:rsidRDefault="002532B6" w:rsidP="002532B6">
      <w:pPr>
        <w:pStyle w:val="Header"/>
        <w:tabs>
          <w:tab w:val="left" w:leader="dot" w:pos="9360"/>
          <w:tab w:val="right" w:pos="9720"/>
        </w:tabs>
        <w:rPr>
          <w:rFonts w:asciiTheme="majorHAnsi" w:hAnsiTheme="majorHAnsi"/>
          <w:iCs/>
        </w:rPr>
      </w:pPr>
      <w:r w:rsidRPr="00B306FE">
        <w:rPr>
          <w:rFonts w:asciiTheme="majorHAnsi" w:hAnsiTheme="majorHAnsi"/>
          <w:b/>
          <w:iCs/>
        </w:rPr>
        <w:t>Secretly recording others will be grounds for termination</w:t>
      </w:r>
      <w:r w:rsidRPr="00B306FE">
        <w:rPr>
          <w:rFonts w:asciiTheme="majorHAnsi" w:hAnsiTheme="majorHAnsi"/>
          <w:iCs/>
        </w:rPr>
        <w:t>.</w:t>
      </w:r>
    </w:p>
    <w:p w:rsidR="002532B6" w:rsidRPr="00B306FE" w:rsidRDefault="002532B6" w:rsidP="002532B6">
      <w:pPr>
        <w:pStyle w:val="Header"/>
        <w:tabs>
          <w:tab w:val="left" w:leader="dot" w:pos="9360"/>
          <w:tab w:val="right" w:pos="9720"/>
        </w:tabs>
        <w:rPr>
          <w:rFonts w:asciiTheme="majorHAnsi" w:hAnsiTheme="majorHAnsi"/>
          <w:iCs/>
        </w:rPr>
      </w:pPr>
    </w:p>
    <w:p w:rsidR="002532B6" w:rsidRPr="00B306FE" w:rsidRDefault="002532B6" w:rsidP="002532B6">
      <w:pPr>
        <w:pStyle w:val="Header"/>
        <w:tabs>
          <w:tab w:val="left" w:leader="dot" w:pos="9360"/>
          <w:tab w:val="right" w:pos="9720"/>
        </w:tabs>
        <w:rPr>
          <w:rFonts w:asciiTheme="majorHAnsi" w:hAnsiTheme="majorHAnsi"/>
          <w:iCs/>
        </w:rPr>
      </w:pPr>
      <w:r w:rsidRPr="00B306FE">
        <w:rPr>
          <w:rFonts w:asciiTheme="majorHAnsi" w:hAnsiTheme="majorHAnsi"/>
          <w:iCs/>
        </w:rPr>
        <w:t xml:space="preserve">There are many devices available that can be used to spy or secretly record or film other people. Any employee caught engaging in such an activity may be subjected to disciplinary action up to and including termination. If you are experiencing a problem with an employee or customer or something has happened where you think you need to secretly record or film other people at work, you need to bring the issue to the attention of Human Resources so a proper investigation may be conducted. Generally speaking, no one likes to be secretly recorded and doing so may violate various state and federal criminal laws. Accordingly, employees are not to bring any devices to work for the purpose of recording other </w:t>
      </w:r>
      <w:r w:rsidRPr="00B306FE">
        <w:rPr>
          <w:rFonts w:asciiTheme="majorHAnsi" w:hAnsiTheme="majorHAnsi"/>
          <w:iCs/>
        </w:rPr>
        <w:lastRenderedPageBreak/>
        <w:t xml:space="preserve">individuals, copying documents, or filming any property belonging to Riesbeck’s without prior approval. Likewise, employees are not to use their cell phones or smart phones in a similar manner. </w:t>
      </w:r>
    </w:p>
    <w:p w:rsidR="002532B6" w:rsidRPr="00B306FE" w:rsidRDefault="002532B6" w:rsidP="002532B6">
      <w:pPr>
        <w:pStyle w:val="Header"/>
        <w:tabs>
          <w:tab w:val="left" w:leader="dot" w:pos="9360"/>
          <w:tab w:val="right" w:pos="9720"/>
        </w:tabs>
        <w:rPr>
          <w:rFonts w:asciiTheme="majorHAnsi" w:hAnsiTheme="majorHAnsi"/>
          <w:iCs/>
        </w:rPr>
      </w:pPr>
    </w:p>
    <w:p w:rsidR="002532B6" w:rsidRPr="00B306FE" w:rsidRDefault="002532B6" w:rsidP="002532B6">
      <w:pPr>
        <w:pStyle w:val="Header"/>
        <w:tabs>
          <w:tab w:val="left" w:leader="dot" w:pos="9360"/>
          <w:tab w:val="right" w:pos="9720"/>
        </w:tabs>
        <w:rPr>
          <w:rFonts w:asciiTheme="majorHAnsi" w:hAnsiTheme="majorHAnsi"/>
          <w:iCs/>
        </w:rPr>
      </w:pPr>
      <w:r w:rsidRPr="00B306FE">
        <w:rPr>
          <w:rFonts w:asciiTheme="majorHAnsi" w:hAnsiTheme="majorHAnsi"/>
          <w:iCs/>
        </w:rPr>
        <w:t>Wearable technology that can make audio or visual recordings such as “Google Glass” certain types of watches, pens, eyeglasses, hats, cufflinks, and the like are expressly prohibited.</w:t>
      </w:r>
    </w:p>
    <w:p w:rsidR="002532B6" w:rsidRPr="00B306FE" w:rsidRDefault="002532B6" w:rsidP="002532B6">
      <w:pPr>
        <w:pStyle w:val="Header"/>
        <w:tabs>
          <w:tab w:val="left" w:leader="dot" w:pos="9360"/>
          <w:tab w:val="right" w:pos="9720"/>
        </w:tabs>
        <w:rPr>
          <w:rFonts w:asciiTheme="majorHAnsi" w:hAnsiTheme="majorHAnsi"/>
          <w:iCs/>
        </w:rPr>
      </w:pPr>
    </w:p>
    <w:p w:rsidR="002532B6" w:rsidRPr="004A375F" w:rsidRDefault="002532B6" w:rsidP="002532B6">
      <w:pPr>
        <w:pStyle w:val="Header"/>
        <w:tabs>
          <w:tab w:val="left" w:leader="dot" w:pos="9360"/>
          <w:tab w:val="right" w:pos="9720"/>
        </w:tabs>
        <w:jc w:val="both"/>
        <w:rPr>
          <w:rFonts w:asciiTheme="majorHAnsi" w:hAnsiTheme="majorHAnsi"/>
          <w:b/>
          <w:bCs/>
          <w:sz w:val="32"/>
          <w:szCs w:val="32"/>
        </w:rPr>
      </w:pPr>
      <w:r w:rsidRPr="004A375F">
        <w:rPr>
          <w:rFonts w:asciiTheme="majorHAnsi" w:hAnsiTheme="majorHAnsi"/>
          <w:b/>
        </w:rPr>
        <w:t xml:space="preserve">If you are convicted of a misdemeanor or a felony, the nature of which implies that you are incapable of performing your job with honesty, integrity, or customer acceptance, you are subject to dismissal. If you are charged with such a crime, you may be subject to suspension without pay until the charge is resolved. If the charge is not conclusively resolved in the court system, the company reserves the right to determine the appropriateness of your continued </w:t>
      </w:r>
      <w:r w:rsidRPr="004A375F">
        <w:rPr>
          <w:rFonts w:asciiTheme="majorHAnsi" w:hAnsiTheme="majorHAnsi"/>
          <w:b/>
          <w:spacing w:val="-2"/>
        </w:rPr>
        <w:t>employment with the company. If trial publicity or knowledge among customers and employees</w:t>
      </w:r>
      <w:r w:rsidRPr="004A375F">
        <w:rPr>
          <w:rFonts w:asciiTheme="majorHAnsi" w:hAnsiTheme="majorHAnsi"/>
          <w:b/>
        </w:rPr>
        <w:t xml:space="preserve"> is such to create a negative atmosphere, the company also reserves the right to determine the appropriateness of your continued employment.</w:t>
      </w:r>
      <w:r w:rsidRPr="004A375F">
        <w:rPr>
          <w:rFonts w:asciiTheme="majorHAnsi" w:hAnsiTheme="majorHAnsi"/>
          <w:b/>
          <w:bCs/>
          <w:sz w:val="32"/>
          <w:szCs w:val="32"/>
        </w:rPr>
        <w:t xml:space="preserve"> </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r>
        <w:rPr>
          <w:rFonts w:asciiTheme="majorHAnsi" w:hAnsiTheme="majorHAnsi"/>
          <w:b/>
          <w:bCs/>
          <w:noProof/>
          <w:sz w:val="40"/>
          <w:szCs w:val="40"/>
        </w:rPr>
        <w:drawing>
          <wp:inline distT="0" distB="0" distL="0" distR="0">
            <wp:extent cx="6309360" cy="4206240"/>
            <wp:effectExtent l="19050" t="0" r="0" b="0"/>
            <wp:docPr id="66" name="Picture 22" descr="shutterstock_2845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4500055.jpg"/>
                    <pic:cNvPicPr/>
                  </pic:nvPicPr>
                  <pic:blipFill>
                    <a:blip r:embed="rId25" cstate="print"/>
                    <a:stretch>
                      <a:fillRect/>
                    </a:stretch>
                  </pic:blipFill>
                  <pic:spPr>
                    <a:xfrm>
                      <a:off x="0" y="0"/>
                      <a:ext cx="6309360" cy="4206240"/>
                    </a:xfrm>
                    <a:prstGeom prst="rect">
                      <a:avLst/>
                    </a:prstGeom>
                  </pic:spPr>
                </pic:pic>
              </a:graphicData>
            </a:graphic>
          </wp:inline>
        </w:drawing>
      </w: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1E2C4D" w:rsidRDefault="001E2C4D" w:rsidP="002532B6">
      <w:pPr>
        <w:pStyle w:val="Header"/>
        <w:tabs>
          <w:tab w:val="left" w:leader="dot" w:pos="9360"/>
          <w:tab w:val="right" w:pos="9720"/>
        </w:tabs>
        <w:jc w:val="both"/>
        <w:rPr>
          <w:rFonts w:asciiTheme="majorHAnsi" w:hAnsiTheme="majorHAnsi"/>
          <w:b/>
          <w:bCs/>
          <w:sz w:val="40"/>
          <w:szCs w:val="40"/>
        </w:rPr>
      </w:pPr>
    </w:p>
    <w:p w:rsidR="001E2C4D" w:rsidRDefault="001E2C4D" w:rsidP="002532B6">
      <w:pPr>
        <w:pStyle w:val="Header"/>
        <w:tabs>
          <w:tab w:val="left" w:leader="dot" w:pos="9360"/>
          <w:tab w:val="right" w:pos="9720"/>
        </w:tabs>
        <w:jc w:val="both"/>
        <w:rPr>
          <w:rFonts w:asciiTheme="majorHAnsi" w:hAnsiTheme="majorHAnsi"/>
          <w:b/>
          <w:bCs/>
          <w:sz w:val="40"/>
          <w:szCs w:val="40"/>
        </w:rPr>
      </w:pPr>
    </w:p>
    <w:p w:rsidR="001E2C4D" w:rsidRDefault="001E2C4D"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r w:rsidRPr="00B306FE">
        <w:rPr>
          <w:rFonts w:asciiTheme="majorHAnsi" w:hAnsiTheme="majorHAnsi"/>
          <w:b/>
          <w:bCs/>
          <w:sz w:val="40"/>
          <w:szCs w:val="40"/>
        </w:rPr>
        <w:lastRenderedPageBreak/>
        <w:t>Drugs and Alcohol</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The company prohibits the unlawful use, consumption, manufacture, distribution, dispensation, or possession of alcohol, illegal drugs, psychoactive drugs including, but not limited to “designer” or “synthetic” drugs, cocktails or mixtures of various items whose purpose is to alter one’s mood or consciousness,  or any controlled substance, or aiding or abetting in any such activity (1) during working hours, (2) while representing Riesbecks, or (3) while on Company property.  “Designer” or “Synthetic” drugs mean drugs which are manufactured or created for the purpose of altering one’s mood or consciousness. Examples would include bath salts, spice, synthetic marijuana, ecstasy, etc.</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Employees shall not report to work under the influence of any of the substances listed in the preceding paragraph. If an employee is prescribed a narcotic or any other drug which may cause drowsiness or make it unsafe for the employee to work with machinery or drive, then he or she must alert the store operator so the appropriate precautions may be taken.</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Further, illegal use of controlled substances, even during non-working time and off Company  premises, is incompatible with employment at Riesbeck’s and is prohibited.</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4A375F" w:rsidRDefault="002532B6" w:rsidP="002532B6">
      <w:pPr>
        <w:pStyle w:val="Header"/>
        <w:tabs>
          <w:tab w:val="left" w:leader="dot" w:pos="9360"/>
          <w:tab w:val="right" w:pos="9720"/>
        </w:tabs>
        <w:jc w:val="both"/>
        <w:rPr>
          <w:rFonts w:asciiTheme="majorHAnsi" w:hAnsiTheme="majorHAnsi"/>
          <w:b/>
        </w:rPr>
      </w:pPr>
      <w:r w:rsidRPr="004A375F">
        <w:rPr>
          <w:rFonts w:asciiTheme="majorHAnsi" w:hAnsiTheme="majorHAnsi"/>
          <w:b/>
        </w:rPr>
        <w:t>Employees who violate the Company’s drug and alcohol policy will be subject to disciplinary action up to and including discharge.  However, the Company recognizes that drugs and alcohol can be powerfully addictive.  Therefore, if an employee informs his/her supervisor or department head that he/she is currently addicted to alcohol or drugs, and wishes to be free of that addiction, the Company will not discipline the employee.  Instead, the Company will grant the employee a reasonable amount of unpaid time off (which will be counted as FMLA leave and will not exceed twelve weeks) in which to complete rehabilitation.  At the end of that period, if the employee presents written proof that he/she has completed a rehabilitation program offered by healthcare professionals possessing the accreditation and expertise necessary to provide that service, the Company will reinstate the employee to his/her position.</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The Company’s policy of withholding discipline where employees voluntarily seek help does not extend to employees who seek help only after the Company learns that they have violated the Company’s policy regarding drugs and alcohol.  In addition, the Company’s policy of withholding discipline does not extend to employees who violate the drug and alcohol policy while obtaining treatment or upon their return to work.</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Pr>
          <w:rFonts w:asciiTheme="majorHAnsi" w:hAnsiTheme="majorHAnsi"/>
        </w:rPr>
        <w:t xml:space="preserve">Drug Testing:  </w:t>
      </w:r>
      <w:r w:rsidRPr="00B306FE">
        <w:rPr>
          <w:rFonts w:asciiTheme="majorHAnsi" w:hAnsiTheme="majorHAnsi"/>
        </w:rPr>
        <w:t>employees should be aware that the Company may conduct such tests in the future under the following circumstances: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 A.     Employees subject to testing:</w:t>
      </w:r>
    </w:p>
    <w:p w:rsidR="002532B6" w:rsidRPr="00B306FE" w:rsidRDefault="002532B6" w:rsidP="002532B6">
      <w:pPr>
        <w:pStyle w:val="Header"/>
        <w:tabs>
          <w:tab w:val="left" w:leader="dot" w:pos="9360"/>
          <w:tab w:val="right" w:pos="9720"/>
        </w:tabs>
        <w:ind w:left="720"/>
        <w:jc w:val="both"/>
        <w:rPr>
          <w:rFonts w:asciiTheme="majorHAnsi" w:hAnsiTheme="majorHAnsi"/>
          <w:sz w:val="20"/>
          <w:szCs w:val="20"/>
        </w:rPr>
      </w:pPr>
      <w:r w:rsidRPr="00B306FE">
        <w:rPr>
          <w:rFonts w:asciiTheme="majorHAnsi" w:hAnsiTheme="majorHAnsi"/>
        </w:rPr>
        <w:t xml:space="preserve">                 </w:t>
      </w: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 xml:space="preserve">(i)     Employees in safety-sensitive positions are subject to drug testing at random. </w:t>
      </w:r>
    </w:p>
    <w:p w:rsidR="002532B6" w:rsidRPr="00B306FE" w:rsidRDefault="002532B6" w:rsidP="002532B6">
      <w:pPr>
        <w:pStyle w:val="Header"/>
        <w:tabs>
          <w:tab w:val="left" w:leader="dot" w:pos="9360"/>
          <w:tab w:val="right" w:pos="9720"/>
        </w:tabs>
        <w:ind w:left="720"/>
        <w:jc w:val="both"/>
        <w:rPr>
          <w:rFonts w:asciiTheme="majorHAnsi" w:hAnsiTheme="majorHAnsi"/>
          <w:sz w:val="20"/>
          <w:szCs w:val="20"/>
        </w:rPr>
      </w:pP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(ii)  The Company may test any employee if it has a reasonable good faith                                                                                    objective suspicion that the employee is abusing illegal drugs.</w:t>
      </w:r>
    </w:p>
    <w:p w:rsidR="002532B6" w:rsidRPr="00B306FE" w:rsidRDefault="002532B6" w:rsidP="002532B6">
      <w:pPr>
        <w:pStyle w:val="Header"/>
        <w:tabs>
          <w:tab w:val="left" w:leader="dot" w:pos="9360"/>
          <w:tab w:val="right" w:pos="9720"/>
        </w:tabs>
        <w:ind w:left="720"/>
        <w:jc w:val="both"/>
        <w:rPr>
          <w:rFonts w:asciiTheme="majorHAnsi" w:hAnsiTheme="majorHAnsi"/>
          <w:sz w:val="20"/>
          <w:szCs w:val="20"/>
        </w:rPr>
      </w:pP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(iii)     The Company will test any employee following a workplace injury.</w:t>
      </w:r>
    </w:p>
    <w:p w:rsidR="002532B6" w:rsidRPr="00B306FE" w:rsidRDefault="002532B6" w:rsidP="002532B6">
      <w:pPr>
        <w:pStyle w:val="Header"/>
        <w:tabs>
          <w:tab w:val="left" w:leader="dot" w:pos="9360"/>
          <w:tab w:val="right" w:pos="9720"/>
        </w:tabs>
        <w:jc w:val="both"/>
        <w:rPr>
          <w:rFonts w:asciiTheme="majorHAnsi" w:hAnsiTheme="majorHAnsi"/>
          <w:sz w:val="20"/>
          <w:szCs w:val="20"/>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B.    If an employee refuses to be tested, he/she may be subject to discipline up to and                                                      including discharge. If the employee refuses to submit to a test in relation to a workplace accident, that refusal may have a negative impact upon the employee’s ability to obtain and receive worker’s </w:t>
      </w:r>
      <w:r w:rsidRPr="00B306FE">
        <w:rPr>
          <w:rFonts w:asciiTheme="majorHAnsi" w:hAnsiTheme="majorHAnsi"/>
        </w:rPr>
        <w:lastRenderedPageBreak/>
        <w:t>compensation benefits. Further, refusing to submit to a test may also have a negative impact upon the employee’s ability to obtain unemployment benefits.</w:t>
      </w:r>
    </w:p>
    <w:p w:rsidR="002532B6" w:rsidRPr="00B306FE" w:rsidRDefault="002532B6" w:rsidP="002532B6">
      <w:pPr>
        <w:pStyle w:val="Header"/>
        <w:tabs>
          <w:tab w:val="left" w:leader="dot" w:pos="9360"/>
          <w:tab w:val="right" w:pos="9720"/>
        </w:tabs>
        <w:jc w:val="both"/>
        <w:rPr>
          <w:rFonts w:asciiTheme="majorHAnsi" w:hAnsiTheme="majorHAnsi"/>
          <w:sz w:val="20"/>
          <w:szCs w:val="20"/>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C.    If an employee tests positive, he/she may be subject to discipline up to and including discharge.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Default="002532B6" w:rsidP="007401ED">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3422210" cy="2281473"/>
            <wp:effectExtent l="19050" t="0" r="6790" b="0"/>
            <wp:docPr id="67" name="Picture 23" descr="shutterstock_8052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0521360.jpg"/>
                    <pic:cNvPicPr/>
                  </pic:nvPicPr>
                  <pic:blipFill>
                    <a:blip r:embed="rId26" cstate="print"/>
                    <a:stretch>
                      <a:fillRect/>
                    </a:stretch>
                  </pic:blipFill>
                  <pic:spPr>
                    <a:xfrm>
                      <a:off x="0" y="0"/>
                      <a:ext cx="3422231" cy="2281487"/>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Employee Purchase Policy</w:t>
      </w:r>
    </w:p>
    <w:p w:rsidR="002532B6" w:rsidRPr="00B306FE" w:rsidRDefault="002532B6" w:rsidP="002532B6">
      <w:pPr>
        <w:pStyle w:val="Header"/>
        <w:tabs>
          <w:tab w:val="left" w:leader="dot" w:pos="9360"/>
          <w:tab w:val="right" w:pos="9720"/>
        </w:tabs>
        <w:rPr>
          <w:rFonts w:asciiTheme="majorHAnsi" w:hAnsiTheme="majorHAnsi"/>
          <w:sz w:val="20"/>
          <w:szCs w:val="20"/>
          <w:u w:val="single"/>
        </w:rPr>
      </w:pPr>
    </w:p>
    <w:p w:rsidR="002532B6" w:rsidRPr="00B306FE" w:rsidRDefault="002532B6" w:rsidP="002532B6">
      <w:pPr>
        <w:pStyle w:val="Header"/>
        <w:tabs>
          <w:tab w:val="left" w:pos="1440"/>
          <w:tab w:val="left" w:leader="dot" w:pos="9360"/>
          <w:tab w:val="right" w:pos="9720"/>
        </w:tabs>
        <w:jc w:val="both"/>
        <w:rPr>
          <w:rFonts w:asciiTheme="majorHAnsi" w:hAnsiTheme="majorHAnsi"/>
        </w:rPr>
      </w:pPr>
      <w:r w:rsidRPr="00B306FE">
        <w:rPr>
          <w:rFonts w:asciiTheme="majorHAnsi" w:hAnsiTheme="majorHAnsi"/>
          <w:u w:val="single"/>
        </w:rPr>
        <w:t>Summary</w:t>
      </w:r>
      <w:r w:rsidRPr="00B306FE">
        <w:rPr>
          <w:rFonts w:asciiTheme="majorHAnsi" w:hAnsiTheme="majorHAnsi"/>
        </w:rPr>
        <w:t xml:space="preserve">: </w:t>
      </w:r>
      <w:r w:rsidRPr="00B306FE">
        <w:rPr>
          <w:rFonts w:asciiTheme="majorHAnsi" w:hAnsiTheme="majorHAnsi"/>
        </w:rPr>
        <w:tab/>
        <w:t>Riesbeck Food Markets, Inc., values our employees as customers; but to eliminate any questions that could arise, the following policy must be followed.</w:t>
      </w:r>
    </w:p>
    <w:p w:rsidR="002532B6" w:rsidRPr="00B306FE" w:rsidRDefault="002532B6" w:rsidP="002532B6">
      <w:pPr>
        <w:pStyle w:val="Header"/>
        <w:tabs>
          <w:tab w:val="left" w:leader="dot" w:pos="9360"/>
          <w:tab w:val="right" w:pos="9720"/>
        </w:tabs>
        <w:rPr>
          <w:rFonts w:asciiTheme="majorHAnsi" w:hAnsiTheme="majorHAnsi"/>
          <w:sz w:val="20"/>
          <w:szCs w:val="20"/>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This policy applies to those who work in the stores and whose jobs take them into the stores.</w:t>
      </w:r>
    </w:p>
    <w:p w:rsidR="002532B6" w:rsidRPr="00B306FE" w:rsidRDefault="002532B6" w:rsidP="002532B6">
      <w:pPr>
        <w:pStyle w:val="Header"/>
        <w:tabs>
          <w:tab w:val="left" w:leader="dot" w:pos="9360"/>
          <w:tab w:val="right" w:pos="9720"/>
        </w:tabs>
        <w:rPr>
          <w:rFonts w:asciiTheme="majorHAnsi" w:hAnsiTheme="majorHAnsi"/>
          <w:sz w:val="20"/>
          <w:szCs w:val="20"/>
        </w:rPr>
      </w:pPr>
    </w:p>
    <w:p w:rsidR="002532B6" w:rsidRPr="00B306FE" w:rsidRDefault="002532B6" w:rsidP="002532B6">
      <w:pPr>
        <w:pStyle w:val="Header"/>
        <w:rPr>
          <w:rFonts w:asciiTheme="majorHAnsi" w:hAnsiTheme="majorHAnsi"/>
          <w:b/>
        </w:rPr>
      </w:pPr>
      <w:r w:rsidRPr="00B306FE">
        <w:rPr>
          <w:rFonts w:asciiTheme="majorHAnsi" w:hAnsiTheme="majorHAnsi"/>
          <w:b/>
        </w:rPr>
        <w:t>I.</w:t>
      </w:r>
      <w:r w:rsidRPr="00B306FE">
        <w:rPr>
          <w:rFonts w:asciiTheme="majorHAnsi" w:hAnsiTheme="majorHAnsi"/>
          <w:b/>
        </w:rPr>
        <w:tab/>
        <w:t>Employee Purchase Policy</w:t>
      </w:r>
    </w:p>
    <w:p w:rsidR="002532B6" w:rsidRPr="00B306FE" w:rsidRDefault="002532B6" w:rsidP="002532B6">
      <w:pPr>
        <w:pStyle w:val="Header"/>
        <w:tabs>
          <w:tab w:val="left" w:leader="dot" w:pos="9360"/>
          <w:tab w:val="right" w:pos="9720"/>
        </w:tabs>
        <w:rPr>
          <w:rFonts w:asciiTheme="majorHAnsi" w:hAnsiTheme="majorHAnsi"/>
          <w:b/>
        </w:rPr>
      </w:pPr>
    </w:p>
    <w:p w:rsidR="002532B6" w:rsidRPr="008D6899" w:rsidRDefault="002532B6" w:rsidP="002532B6">
      <w:pPr>
        <w:pStyle w:val="Header"/>
        <w:numPr>
          <w:ilvl w:val="0"/>
          <w:numId w:val="10"/>
        </w:numPr>
        <w:tabs>
          <w:tab w:val="clear" w:pos="4680"/>
          <w:tab w:val="left" w:leader="dot" w:pos="9360"/>
          <w:tab w:val="right" w:pos="9720"/>
        </w:tabs>
        <w:jc w:val="both"/>
        <w:rPr>
          <w:rFonts w:asciiTheme="majorHAnsi" w:hAnsiTheme="majorHAnsi"/>
        </w:rPr>
      </w:pPr>
      <w:r w:rsidRPr="00B306FE">
        <w:rPr>
          <w:rFonts w:asciiTheme="majorHAnsi" w:hAnsiTheme="majorHAnsi"/>
        </w:rPr>
        <w:t>All employee purchases at a store must be rung up at a front-end register. No employee may ring out his or her own purchase.</w:t>
      </w:r>
      <w:r>
        <w:rPr>
          <w:rFonts w:asciiTheme="majorHAnsi" w:hAnsiTheme="majorHAnsi"/>
        </w:rPr>
        <w:t xml:space="preserve"> </w:t>
      </w:r>
      <w:r w:rsidRPr="008D6899">
        <w:rPr>
          <w:rFonts w:asciiTheme="majorHAnsi" w:hAnsiTheme="majorHAnsi"/>
        </w:rPr>
        <w:t>No employee is permitted to do personal shopping while on the clock.</w:t>
      </w:r>
    </w:p>
    <w:p w:rsidR="002532B6" w:rsidRPr="00B306FE" w:rsidRDefault="002532B6" w:rsidP="002532B6">
      <w:pPr>
        <w:pStyle w:val="Header"/>
        <w:numPr>
          <w:ilvl w:val="1"/>
          <w:numId w:val="8"/>
        </w:numPr>
        <w:tabs>
          <w:tab w:val="clear" w:pos="4320"/>
          <w:tab w:val="clear" w:pos="4680"/>
          <w:tab w:val="clear" w:pos="9360"/>
        </w:tabs>
        <w:ind w:left="1440"/>
        <w:jc w:val="both"/>
        <w:rPr>
          <w:rFonts w:asciiTheme="majorHAnsi" w:hAnsiTheme="majorHAnsi"/>
        </w:rPr>
      </w:pPr>
      <w:r w:rsidRPr="00B306FE">
        <w:rPr>
          <w:rFonts w:asciiTheme="majorHAnsi" w:hAnsiTheme="majorHAnsi"/>
        </w:rPr>
        <w:t>An employee shall take all items he/she intends to purchase immediately to the designated register and shall not put aside any items for a later purchase. All such purchases must be taken out only through the front door of the store.</w:t>
      </w:r>
    </w:p>
    <w:p w:rsidR="002532B6" w:rsidRPr="00B306FE" w:rsidRDefault="002532B6" w:rsidP="002532B6">
      <w:pPr>
        <w:pStyle w:val="Header"/>
        <w:numPr>
          <w:ilvl w:val="1"/>
          <w:numId w:val="8"/>
        </w:numPr>
        <w:tabs>
          <w:tab w:val="clear" w:pos="4320"/>
          <w:tab w:val="clear" w:pos="4680"/>
          <w:tab w:val="num" w:pos="1440"/>
          <w:tab w:val="left" w:leader="dot" w:pos="9360"/>
          <w:tab w:val="right" w:pos="9720"/>
        </w:tabs>
        <w:ind w:left="1440"/>
        <w:jc w:val="both"/>
        <w:rPr>
          <w:rFonts w:asciiTheme="majorHAnsi" w:hAnsiTheme="majorHAnsi"/>
        </w:rPr>
      </w:pPr>
      <w:r w:rsidRPr="00B306FE">
        <w:rPr>
          <w:rFonts w:asciiTheme="majorHAnsi" w:hAnsiTheme="majorHAnsi"/>
        </w:rPr>
        <w:t>All service counter (deli, bakery, service, meat, seafood, etc.) purchases must have the price marked on each item.</w:t>
      </w:r>
    </w:p>
    <w:p w:rsidR="002532B6" w:rsidRPr="008D6899" w:rsidRDefault="002532B6" w:rsidP="002532B6">
      <w:pPr>
        <w:pStyle w:val="Header"/>
        <w:numPr>
          <w:ilvl w:val="1"/>
          <w:numId w:val="8"/>
        </w:numPr>
        <w:tabs>
          <w:tab w:val="clear" w:pos="4320"/>
          <w:tab w:val="clear" w:pos="4680"/>
          <w:tab w:val="num" w:pos="1440"/>
          <w:tab w:val="left" w:leader="dot" w:pos="9360"/>
          <w:tab w:val="right" w:pos="9720"/>
        </w:tabs>
        <w:ind w:left="1440"/>
        <w:jc w:val="both"/>
        <w:rPr>
          <w:rFonts w:asciiTheme="majorHAnsi" w:hAnsiTheme="majorHAnsi"/>
        </w:rPr>
      </w:pPr>
      <w:r w:rsidRPr="00B306FE">
        <w:rPr>
          <w:rFonts w:asciiTheme="majorHAnsi" w:hAnsiTheme="majorHAnsi"/>
        </w:rPr>
        <w:t>Employees are subject to the same quantity limitations as customers on the purchase of any merchandise and may purchase at a sale price only during the period of the sale for regular customers.</w:t>
      </w:r>
    </w:p>
    <w:p w:rsidR="002532B6" w:rsidRPr="00B306FE" w:rsidRDefault="002532B6" w:rsidP="002532B6">
      <w:pPr>
        <w:pStyle w:val="Header"/>
        <w:numPr>
          <w:ilvl w:val="1"/>
          <w:numId w:val="8"/>
        </w:numPr>
        <w:tabs>
          <w:tab w:val="clear" w:pos="4320"/>
          <w:tab w:val="clear" w:pos="4680"/>
          <w:tab w:val="num" w:pos="1440"/>
          <w:tab w:val="left" w:leader="dot" w:pos="9360"/>
          <w:tab w:val="right" w:pos="9720"/>
        </w:tabs>
        <w:ind w:left="1440"/>
        <w:jc w:val="both"/>
        <w:rPr>
          <w:rFonts w:asciiTheme="majorHAnsi" w:hAnsiTheme="majorHAnsi"/>
        </w:rPr>
      </w:pPr>
      <w:r w:rsidRPr="00B306FE">
        <w:rPr>
          <w:rFonts w:asciiTheme="majorHAnsi" w:hAnsiTheme="majorHAnsi"/>
        </w:rPr>
        <w:t>Employees are not permitted to weigh or price any products that they intend to purchase for their own use.</w:t>
      </w:r>
    </w:p>
    <w:p w:rsidR="002532B6" w:rsidRPr="00B306FE" w:rsidRDefault="002532B6" w:rsidP="002532B6">
      <w:pPr>
        <w:pStyle w:val="Header"/>
        <w:numPr>
          <w:ilvl w:val="1"/>
          <w:numId w:val="8"/>
        </w:numPr>
        <w:tabs>
          <w:tab w:val="clear" w:pos="4320"/>
          <w:tab w:val="clear" w:pos="4680"/>
          <w:tab w:val="num" w:pos="1440"/>
          <w:tab w:val="left" w:leader="dot" w:pos="9360"/>
          <w:tab w:val="right" w:pos="9720"/>
        </w:tabs>
        <w:ind w:left="1440"/>
        <w:rPr>
          <w:rFonts w:asciiTheme="majorHAnsi" w:hAnsiTheme="majorHAnsi"/>
        </w:rPr>
      </w:pPr>
      <w:r w:rsidRPr="00B306FE">
        <w:rPr>
          <w:rFonts w:asciiTheme="majorHAnsi" w:hAnsiTheme="majorHAnsi"/>
        </w:rPr>
        <w:t>Employees are not permitted to process any transaction of their own. Ex: check cashing, utility payments.</w:t>
      </w:r>
    </w:p>
    <w:p w:rsidR="002532B6" w:rsidRPr="00B306FE" w:rsidRDefault="002532B6" w:rsidP="002532B6">
      <w:pPr>
        <w:pStyle w:val="Header"/>
        <w:numPr>
          <w:ilvl w:val="1"/>
          <w:numId w:val="8"/>
        </w:numPr>
        <w:tabs>
          <w:tab w:val="clear" w:pos="4320"/>
          <w:tab w:val="clear" w:pos="4680"/>
          <w:tab w:val="num" w:pos="1440"/>
          <w:tab w:val="left" w:leader="dot" w:pos="9360"/>
          <w:tab w:val="right" w:pos="9720"/>
        </w:tabs>
        <w:ind w:left="1440"/>
        <w:jc w:val="both"/>
        <w:rPr>
          <w:rFonts w:asciiTheme="majorHAnsi" w:hAnsiTheme="majorHAnsi"/>
        </w:rPr>
      </w:pPr>
      <w:r w:rsidRPr="00B306FE">
        <w:rPr>
          <w:rFonts w:asciiTheme="majorHAnsi" w:hAnsiTheme="majorHAnsi"/>
          <w:spacing w:val="-4"/>
        </w:rPr>
        <w:t>Employees are not permitted to charge any merchandise except through electronic</w:t>
      </w:r>
      <w:r w:rsidRPr="00B306FE">
        <w:rPr>
          <w:rFonts w:asciiTheme="majorHAnsi" w:hAnsiTheme="majorHAnsi"/>
        </w:rPr>
        <w:t xml:space="preserve"> funds transfer procedures (debit, credit cards). All purchases are to be rung up accurately and paid for at the time of the sale.</w:t>
      </w:r>
    </w:p>
    <w:p w:rsidR="002532B6" w:rsidRPr="00B306FE" w:rsidRDefault="002532B6" w:rsidP="002532B6">
      <w:pPr>
        <w:pStyle w:val="Header"/>
        <w:numPr>
          <w:ilvl w:val="1"/>
          <w:numId w:val="8"/>
        </w:numPr>
        <w:tabs>
          <w:tab w:val="clear" w:pos="4320"/>
          <w:tab w:val="clear" w:pos="4680"/>
          <w:tab w:val="num" w:pos="1440"/>
          <w:tab w:val="left" w:leader="dot" w:pos="9360"/>
          <w:tab w:val="right" w:pos="9720"/>
        </w:tabs>
        <w:ind w:left="1440"/>
        <w:jc w:val="both"/>
        <w:rPr>
          <w:rFonts w:asciiTheme="majorHAnsi" w:hAnsiTheme="majorHAnsi"/>
        </w:rPr>
      </w:pPr>
      <w:r w:rsidRPr="00B306FE">
        <w:rPr>
          <w:rFonts w:asciiTheme="majorHAnsi" w:hAnsiTheme="majorHAnsi"/>
        </w:rPr>
        <w:t>Employees are not permitted to accept samples or purchase any products from outside vendors without approval of store operator.</w:t>
      </w:r>
    </w:p>
    <w:p w:rsidR="002532B6" w:rsidRPr="00B306FE" w:rsidRDefault="002532B6" w:rsidP="002532B6">
      <w:pPr>
        <w:pStyle w:val="Header"/>
        <w:numPr>
          <w:ilvl w:val="1"/>
          <w:numId w:val="8"/>
        </w:numPr>
        <w:tabs>
          <w:tab w:val="clear" w:pos="4320"/>
          <w:tab w:val="clear" w:pos="4680"/>
          <w:tab w:val="clear" w:pos="9360"/>
        </w:tabs>
        <w:ind w:left="1440"/>
        <w:jc w:val="both"/>
        <w:rPr>
          <w:rFonts w:asciiTheme="majorHAnsi" w:hAnsiTheme="majorHAnsi"/>
        </w:rPr>
      </w:pPr>
      <w:r w:rsidRPr="00B306FE">
        <w:rPr>
          <w:rFonts w:asciiTheme="majorHAnsi" w:hAnsiTheme="majorHAnsi"/>
          <w:spacing w:val="-4"/>
        </w:rPr>
        <w:lastRenderedPageBreak/>
        <w:t>The only person permitted to reduce damaged merchandise for sale to employees</w:t>
      </w:r>
      <w:r w:rsidRPr="00B306FE">
        <w:rPr>
          <w:rFonts w:asciiTheme="majorHAnsi" w:hAnsiTheme="majorHAnsi"/>
        </w:rPr>
        <w:t xml:space="preserve"> is the store operator.</w:t>
      </w:r>
    </w:p>
    <w:p w:rsidR="002532B6" w:rsidRPr="00B306FE" w:rsidRDefault="002532B6" w:rsidP="002532B6">
      <w:pPr>
        <w:pStyle w:val="Header"/>
        <w:numPr>
          <w:ilvl w:val="1"/>
          <w:numId w:val="8"/>
        </w:numPr>
        <w:tabs>
          <w:tab w:val="clear" w:pos="4320"/>
          <w:tab w:val="clear" w:pos="4680"/>
          <w:tab w:val="clear" w:pos="9360"/>
        </w:tabs>
        <w:ind w:left="1440"/>
        <w:jc w:val="both"/>
        <w:rPr>
          <w:rFonts w:asciiTheme="majorHAnsi" w:hAnsiTheme="majorHAnsi"/>
        </w:rPr>
      </w:pPr>
      <w:r w:rsidRPr="00B306FE">
        <w:rPr>
          <w:rFonts w:asciiTheme="majorHAnsi" w:hAnsiTheme="majorHAnsi"/>
          <w:spacing w:val="-2"/>
        </w:rPr>
        <w:t>Under no circumstances is merchandise to leave the store without being rung up on the</w:t>
      </w:r>
      <w:r w:rsidRPr="00B306FE">
        <w:rPr>
          <w:rFonts w:asciiTheme="majorHAnsi" w:hAnsiTheme="majorHAnsi"/>
        </w:rPr>
        <w:t xml:space="preserve"> register. All such merchandise is subject to inspection by the company.</w:t>
      </w:r>
    </w:p>
    <w:p w:rsidR="002532B6" w:rsidRPr="00B306FE" w:rsidRDefault="002532B6" w:rsidP="002532B6">
      <w:pPr>
        <w:pStyle w:val="Header"/>
        <w:numPr>
          <w:ilvl w:val="1"/>
          <w:numId w:val="8"/>
        </w:numPr>
        <w:tabs>
          <w:tab w:val="clear" w:pos="4320"/>
          <w:tab w:val="clear" w:pos="4680"/>
          <w:tab w:val="clear" w:pos="9360"/>
        </w:tabs>
        <w:ind w:left="1440"/>
        <w:jc w:val="both"/>
        <w:rPr>
          <w:rFonts w:asciiTheme="majorHAnsi" w:hAnsiTheme="majorHAnsi"/>
        </w:rPr>
      </w:pPr>
      <w:r w:rsidRPr="00B306FE">
        <w:rPr>
          <w:rFonts w:asciiTheme="majorHAnsi" w:hAnsiTheme="majorHAnsi"/>
        </w:rPr>
        <w:t>A receipt must accompany all purchases by employees that leave the stores.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9"/>
        </w:numPr>
        <w:tabs>
          <w:tab w:val="clear" w:pos="4680"/>
          <w:tab w:val="left" w:leader="dot" w:pos="9360"/>
          <w:tab w:val="right" w:pos="9720"/>
        </w:tabs>
        <w:ind w:hanging="1980"/>
        <w:rPr>
          <w:rFonts w:asciiTheme="majorHAnsi" w:hAnsiTheme="majorHAnsi"/>
          <w:b/>
        </w:rPr>
      </w:pPr>
      <w:r w:rsidRPr="00B306FE">
        <w:rPr>
          <w:rFonts w:asciiTheme="majorHAnsi" w:hAnsiTheme="majorHAnsi"/>
          <w:b/>
        </w:rPr>
        <w:t>Food Consumed by Employees on Company Premises</w:t>
      </w:r>
    </w:p>
    <w:p w:rsidR="002532B6" w:rsidRPr="00B306FE" w:rsidRDefault="002532B6" w:rsidP="002532B6">
      <w:pPr>
        <w:pStyle w:val="Header"/>
        <w:tabs>
          <w:tab w:val="left" w:leader="dot" w:pos="9360"/>
          <w:tab w:val="right" w:pos="9720"/>
        </w:tabs>
        <w:rPr>
          <w:rFonts w:asciiTheme="majorHAnsi" w:hAnsiTheme="majorHAnsi"/>
          <w:b/>
        </w:rPr>
      </w:pPr>
    </w:p>
    <w:p w:rsidR="002532B6" w:rsidRPr="00B306FE" w:rsidRDefault="002532B6" w:rsidP="002532B6">
      <w:pPr>
        <w:pStyle w:val="Header"/>
        <w:numPr>
          <w:ilvl w:val="1"/>
          <w:numId w:val="9"/>
        </w:numPr>
        <w:tabs>
          <w:tab w:val="clear" w:pos="4680"/>
          <w:tab w:val="clear" w:pos="9360"/>
        </w:tabs>
        <w:ind w:left="1440"/>
        <w:jc w:val="both"/>
        <w:rPr>
          <w:rFonts w:asciiTheme="majorHAnsi" w:hAnsiTheme="majorHAnsi"/>
        </w:rPr>
      </w:pPr>
      <w:r w:rsidRPr="00B306FE">
        <w:rPr>
          <w:rFonts w:asciiTheme="majorHAnsi" w:hAnsiTheme="majorHAnsi"/>
        </w:rPr>
        <w:t>Employees are permitted to eat in designated company premises during their breaks and lunch periods only.</w:t>
      </w:r>
    </w:p>
    <w:p w:rsidR="002532B6" w:rsidRPr="00B306FE" w:rsidRDefault="002532B6" w:rsidP="002532B6">
      <w:pPr>
        <w:pStyle w:val="Header"/>
        <w:numPr>
          <w:ilvl w:val="1"/>
          <w:numId w:val="9"/>
        </w:numPr>
        <w:tabs>
          <w:tab w:val="clear" w:pos="4680"/>
          <w:tab w:val="left" w:leader="dot" w:pos="9360"/>
          <w:tab w:val="right" w:pos="9720"/>
        </w:tabs>
        <w:ind w:left="1440"/>
        <w:jc w:val="both"/>
        <w:rPr>
          <w:rFonts w:asciiTheme="majorHAnsi" w:hAnsiTheme="majorHAnsi"/>
        </w:rPr>
      </w:pPr>
      <w:r w:rsidRPr="00B306FE">
        <w:rPr>
          <w:rFonts w:asciiTheme="majorHAnsi" w:hAnsiTheme="majorHAnsi"/>
        </w:rPr>
        <w:t>Any food obtained by employees for breaks or lunches must be paid for at the register prior to consumption. Merchandise must be selected and paid for after the employee has scanned his/her card on his/her break or lunch.</w:t>
      </w:r>
    </w:p>
    <w:p w:rsidR="002532B6" w:rsidRPr="00B306FE" w:rsidRDefault="002532B6" w:rsidP="002532B6">
      <w:pPr>
        <w:pStyle w:val="Header"/>
        <w:numPr>
          <w:ilvl w:val="1"/>
          <w:numId w:val="9"/>
        </w:numPr>
        <w:tabs>
          <w:tab w:val="clear" w:pos="4680"/>
          <w:tab w:val="left" w:leader="dot" w:pos="9360"/>
          <w:tab w:val="right" w:pos="9720"/>
        </w:tabs>
        <w:ind w:left="1440"/>
        <w:jc w:val="both"/>
        <w:rPr>
          <w:rFonts w:asciiTheme="majorHAnsi" w:hAnsiTheme="majorHAnsi"/>
        </w:rPr>
      </w:pPr>
      <w:r w:rsidRPr="00B306FE">
        <w:rPr>
          <w:rFonts w:asciiTheme="majorHAnsi" w:hAnsiTheme="majorHAnsi"/>
        </w:rPr>
        <w:t>Employees are required to keep their receipts for food consumed on company premises.</w:t>
      </w:r>
    </w:p>
    <w:p w:rsidR="002532B6" w:rsidRPr="00B306FE" w:rsidRDefault="002532B6" w:rsidP="002532B6">
      <w:pPr>
        <w:pStyle w:val="Header"/>
        <w:numPr>
          <w:ilvl w:val="1"/>
          <w:numId w:val="9"/>
        </w:numPr>
        <w:tabs>
          <w:tab w:val="clear" w:pos="4680"/>
          <w:tab w:val="left" w:leader="dot" w:pos="9360"/>
          <w:tab w:val="right" w:pos="9720"/>
        </w:tabs>
        <w:ind w:left="1440"/>
        <w:jc w:val="both"/>
        <w:rPr>
          <w:rFonts w:asciiTheme="majorHAnsi" w:hAnsiTheme="majorHAnsi"/>
        </w:rPr>
      </w:pPr>
      <w:r w:rsidRPr="00B306FE">
        <w:rPr>
          <w:rFonts w:asciiTheme="majorHAnsi" w:hAnsiTheme="majorHAnsi"/>
          <w:spacing w:val="4"/>
        </w:rPr>
        <w:t xml:space="preserve">All night time employees, including Floor Maintenance, </w:t>
      </w:r>
      <w:r w:rsidRPr="00B306FE">
        <w:rPr>
          <w:rFonts w:asciiTheme="majorHAnsi" w:hAnsiTheme="majorHAnsi"/>
          <w:b/>
          <w:spacing w:val="4"/>
          <w:u w:val="single"/>
        </w:rPr>
        <w:t>must</w:t>
      </w:r>
      <w:r w:rsidRPr="00B306FE">
        <w:rPr>
          <w:rFonts w:asciiTheme="majorHAnsi" w:hAnsiTheme="majorHAnsi"/>
          <w:spacing w:val="4"/>
        </w:rPr>
        <w:t xml:space="preserve"> make all purchases during normal business hours. </w:t>
      </w:r>
    </w:p>
    <w:p w:rsidR="002532B6" w:rsidRPr="00B306FE" w:rsidRDefault="002532B6" w:rsidP="002532B6">
      <w:pPr>
        <w:pStyle w:val="Header"/>
        <w:tabs>
          <w:tab w:val="num" w:pos="1980"/>
          <w:tab w:val="left" w:leader="dot" w:pos="9360"/>
          <w:tab w:val="right" w:pos="9720"/>
        </w:tabs>
        <w:rPr>
          <w:rFonts w:asciiTheme="majorHAnsi" w:hAnsiTheme="majorHAnsi"/>
        </w:rPr>
      </w:pPr>
    </w:p>
    <w:p w:rsidR="002532B6" w:rsidRPr="007401ED" w:rsidRDefault="002532B6" w:rsidP="007401ED">
      <w:pPr>
        <w:pStyle w:val="Header"/>
        <w:numPr>
          <w:ilvl w:val="0"/>
          <w:numId w:val="9"/>
        </w:numPr>
        <w:tabs>
          <w:tab w:val="clear" w:pos="4680"/>
          <w:tab w:val="left" w:leader="dot" w:pos="9360"/>
          <w:tab w:val="right" w:pos="9720"/>
        </w:tabs>
        <w:ind w:left="720"/>
        <w:rPr>
          <w:rFonts w:asciiTheme="majorHAnsi" w:hAnsiTheme="majorHAnsi"/>
          <w:b/>
        </w:rPr>
      </w:pPr>
      <w:r w:rsidRPr="007401ED">
        <w:rPr>
          <w:rFonts w:asciiTheme="majorHAnsi" w:hAnsiTheme="majorHAnsi"/>
          <w:b/>
        </w:rPr>
        <w:t>Inspection of Employees’ Parcels</w:t>
      </w:r>
    </w:p>
    <w:p w:rsidR="002532B6" w:rsidRPr="00B306FE" w:rsidRDefault="002532B6" w:rsidP="002532B6">
      <w:pPr>
        <w:pStyle w:val="Header"/>
        <w:tabs>
          <w:tab w:val="left" w:leader="dot" w:pos="9360"/>
          <w:tab w:val="right" w:pos="9720"/>
        </w:tabs>
        <w:rPr>
          <w:rFonts w:asciiTheme="majorHAnsi" w:hAnsiTheme="majorHAnsi"/>
          <w:b/>
        </w:rPr>
      </w:pP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All parcels in the possession of employees on company premises are subject to inspection by store or company management.</w:t>
      </w: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 xml:space="preserve">The company also has the right to inspect employees’ lockers. If an inspection </w:t>
      </w:r>
      <w:r w:rsidRPr="00B306FE">
        <w:rPr>
          <w:rFonts w:asciiTheme="majorHAnsi" w:hAnsiTheme="majorHAnsi"/>
          <w:spacing w:val="-4"/>
        </w:rPr>
        <w:t>is performed, the employee will be notified and have the opportunity to be present</w:t>
      </w:r>
      <w:r w:rsidRPr="00B306FE">
        <w:rPr>
          <w:rFonts w:asciiTheme="majorHAnsi" w:hAnsiTheme="majorHAnsi"/>
        </w:rPr>
        <w: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0"/>
          <w:numId w:val="9"/>
        </w:numPr>
        <w:tabs>
          <w:tab w:val="clear" w:pos="4680"/>
          <w:tab w:val="left" w:leader="dot" w:pos="9360"/>
          <w:tab w:val="right" w:pos="9720"/>
        </w:tabs>
        <w:ind w:left="720"/>
        <w:rPr>
          <w:rFonts w:asciiTheme="majorHAnsi" w:hAnsiTheme="majorHAnsi"/>
        </w:rPr>
      </w:pPr>
      <w:r w:rsidRPr="00B306FE">
        <w:rPr>
          <w:rFonts w:asciiTheme="majorHAnsi" w:hAnsiTheme="majorHAnsi"/>
          <w:b/>
        </w:rPr>
        <w:t>Relatives’ Purchases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spacing w:val="-4"/>
        </w:rPr>
        <w:t>No employee shall check out, weigh items, price items, or carry on direct transactions</w:t>
      </w:r>
      <w:r w:rsidRPr="00B306FE">
        <w:rPr>
          <w:rFonts w:asciiTheme="majorHAnsi" w:hAnsiTheme="majorHAnsi"/>
        </w:rPr>
        <w:t xml:space="preserve"> </w:t>
      </w:r>
      <w:r w:rsidRPr="00B306FE">
        <w:rPr>
          <w:rFonts w:asciiTheme="majorHAnsi" w:hAnsiTheme="majorHAnsi"/>
          <w:spacing w:val="-8"/>
        </w:rPr>
        <w:t>with their relatives. Relatives should be informed in advance to avoid embarrassment</w:t>
      </w:r>
      <w:r w:rsidRPr="00B306FE">
        <w:rPr>
          <w:rFonts w:asciiTheme="majorHAnsi" w:hAnsiTheme="majorHAnsi"/>
        </w:rPr>
        <w: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numPr>
          <w:ilvl w:val="0"/>
          <w:numId w:val="9"/>
        </w:numPr>
        <w:tabs>
          <w:tab w:val="clear" w:pos="1980"/>
          <w:tab w:val="clear" w:pos="4680"/>
          <w:tab w:val="num" w:pos="1440"/>
          <w:tab w:val="left" w:leader="dot" w:pos="9360"/>
          <w:tab w:val="right" w:pos="9720"/>
        </w:tabs>
        <w:ind w:hanging="1980"/>
        <w:rPr>
          <w:rFonts w:asciiTheme="majorHAnsi" w:hAnsiTheme="majorHAnsi"/>
          <w:b/>
        </w:rPr>
      </w:pPr>
      <w:r w:rsidRPr="00B306FE">
        <w:rPr>
          <w:rFonts w:asciiTheme="majorHAnsi" w:hAnsiTheme="majorHAnsi"/>
          <w:b/>
        </w:rPr>
        <w:t>Damaged Merchandise</w:t>
      </w:r>
    </w:p>
    <w:p w:rsidR="002532B6" w:rsidRPr="00B306FE" w:rsidRDefault="002532B6" w:rsidP="002532B6">
      <w:pPr>
        <w:pStyle w:val="Header"/>
        <w:tabs>
          <w:tab w:val="num" w:pos="1980"/>
          <w:tab w:val="left" w:leader="dot" w:pos="9360"/>
          <w:tab w:val="right" w:pos="9720"/>
        </w:tabs>
        <w:rPr>
          <w:rFonts w:asciiTheme="majorHAnsi" w:hAnsiTheme="majorHAnsi"/>
          <w:b/>
        </w:rPr>
      </w:pPr>
    </w:p>
    <w:p w:rsidR="002532B6" w:rsidRPr="008D6899"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Any Riesbeck property, regardless of the condition of the item, is considered valuable product. No employee is permitted to take, consume, or alter the contents of any product for any reason</w:t>
      </w:r>
      <w:r>
        <w:rPr>
          <w:rFonts w:asciiTheme="majorHAnsi" w:hAnsiTheme="majorHAnsi"/>
        </w:rPr>
        <w:t>.</w:t>
      </w: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spacing w:val="2"/>
        </w:rPr>
        <w:t xml:space="preserve">Any employee who takes or consumes any product, regardless of condition, without </w:t>
      </w:r>
      <w:r w:rsidRPr="00B306FE">
        <w:rPr>
          <w:rFonts w:asciiTheme="majorHAnsi" w:hAnsiTheme="majorHAnsi"/>
        </w:rPr>
        <w:t>a sales receipt for the items will be subject to immediate termination from employment.</w:t>
      </w:r>
    </w:p>
    <w:p w:rsidR="002532B6" w:rsidRPr="00B306FE" w:rsidRDefault="002532B6" w:rsidP="002532B6">
      <w:pPr>
        <w:pStyle w:val="Header"/>
        <w:tabs>
          <w:tab w:val="left" w:leader="dot" w:pos="9360"/>
          <w:tab w:val="right" w:pos="9720"/>
        </w:tabs>
        <w:rPr>
          <w:rFonts w:asciiTheme="majorHAnsi" w:hAnsiTheme="majorHAnsi"/>
          <w:b/>
        </w:rPr>
      </w:pPr>
    </w:p>
    <w:p w:rsidR="002532B6" w:rsidRPr="00B306FE" w:rsidRDefault="002532B6" w:rsidP="002532B6">
      <w:pPr>
        <w:pStyle w:val="Header"/>
        <w:numPr>
          <w:ilvl w:val="0"/>
          <w:numId w:val="9"/>
        </w:numPr>
        <w:tabs>
          <w:tab w:val="clear" w:pos="4680"/>
          <w:tab w:val="left" w:leader="dot" w:pos="9360"/>
          <w:tab w:val="right" w:pos="9720"/>
        </w:tabs>
        <w:ind w:left="720"/>
        <w:rPr>
          <w:rFonts w:asciiTheme="majorHAnsi" w:hAnsiTheme="majorHAnsi"/>
          <w:b/>
        </w:rPr>
      </w:pPr>
      <w:r w:rsidRPr="00B306FE">
        <w:rPr>
          <w:rFonts w:asciiTheme="majorHAnsi" w:hAnsiTheme="majorHAnsi"/>
          <w:b/>
        </w:rPr>
        <w:t>Discipline</w:t>
      </w:r>
    </w:p>
    <w:p w:rsidR="002532B6" w:rsidRPr="00B306FE" w:rsidRDefault="002532B6" w:rsidP="002532B6">
      <w:pPr>
        <w:pStyle w:val="Header"/>
        <w:tabs>
          <w:tab w:val="left" w:leader="dot" w:pos="9360"/>
          <w:tab w:val="right" w:pos="9720"/>
        </w:tabs>
        <w:rPr>
          <w:rFonts w:asciiTheme="majorHAnsi" w:hAnsiTheme="majorHAnsi"/>
          <w:b/>
        </w:rPr>
      </w:pP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Termination will result from taking or consuming merchandise without payment in advance.</w:t>
      </w: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Any employee who takes or consumes any product, regardless of condition, without a sales receipt for the items will be subject to immediate termination from employment.</w:t>
      </w:r>
    </w:p>
    <w:p w:rsidR="002532B6" w:rsidRPr="00B306FE" w:rsidRDefault="002532B6" w:rsidP="002532B6">
      <w:pPr>
        <w:pStyle w:val="Header"/>
        <w:numPr>
          <w:ilvl w:val="1"/>
          <w:numId w:val="9"/>
        </w:numPr>
        <w:tabs>
          <w:tab w:val="clear" w:pos="720"/>
          <w:tab w:val="clear" w:pos="4680"/>
          <w:tab w:val="left" w:leader="dot" w:pos="9360"/>
          <w:tab w:val="right" w:pos="9720"/>
        </w:tabs>
        <w:ind w:left="1440"/>
        <w:jc w:val="both"/>
        <w:rPr>
          <w:rFonts w:asciiTheme="majorHAnsi" w:hAnsiTheme="majorHAnsi"/>
        </w:rPr>
      </w:pPr>
      <w:r w:rsidRPr="00B306FE">
        <w:rPr>
          <w:rFonts w:asciiTheme="majorHAnsi" w:hAnsiTheme="majorHAnsi"/>
        </w:rPr>
        <w:t xml:space="preserve">All of the above rules must be strictly observed. Violation will lead to disciplinary action up to and including termination.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r w:rsidRPr="00F44BF5">
        <w:rPr>
          <w:rFonts w:asciiTheme="majorHAnsi" w:hAnsiTheme="majorHAnsi"/>
          <w:b/>
          <w:bCs/>
          <w:sz w:val="40"/>
          <w:szCs w:val="40"/>
        </w:rPr>
        <w:lastRenderedPageBreak/>
        <w:t>Email and Text</w:t>
      </w:r>
      <w:r>
        <w:rPr>
          <w:rFonts w:asciiTheme="majorHAnsi" w:hAnsiTheme="majorHAnsi"/>
          <w:b/>
          <w:bCs/>
          <w:sz w:val="40"/>
          <w:szCs w:val="40"/>
        </w:rPr>
        <w:t xml:space="preserve"> </w:t>
      </w:r>
      <w:r w:rsidRPr="00B306FE">
        <w:rPr>
          <w:rFonts w:asciiTheme="majorHAnsi" w:hAnsiTheme="majorHAnsi"/>
          <w:b/>
          <w:bCs/>
          <w:sz w:val="40"/>
          <w:szCs w:val="40"/>
        </w:rPr>
        <w:t>Policy</w:t>
      </w: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Riesbeck Food Markets has established a policy with regard to access and disclosure of electronic messages created, sent or received by clients using the company’s electronic messaging systems.  The Company intends to honor the policies set forth below, but must reserve the right to change them at any time as may be required under circumstances.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  All computers, laptops, smart phones, cell phones, tablets, pagers, and other electronic communications systems (including Internet, facsimile, e-mail and voice mail) are provided by Riesbeck Food Markets to assist in the conduct of Company business.  They are to be used only by Company employees or consultants in the manner in which the operator has been authorized by the Company.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color w:val="0D0D0D"/>
        </w:rPr>
      </w:pPr>
      <w:r w:rsidRPr="00B306FE">
        <w:rPr>
          <w:rFonts w:asciiTheme="majorHAnsi" w:hAnsiTheme="majorHAnsi"/>
        </w:rPr>
        <w:t xml:space="preserve">B.  The computer and electronic communications systems hardware is Company property.  </w:t>
      </w:r>
      <w:r w:rsidRPr="00B306FE">
        <w:rPr>
          <w:rFonts w:asciiTheme="majorHAnsi" w:hAnsiTheme="majorHAnsi"/>
          <w:b/>
          <w:bCs/>
        </w:rPr>
        <w:t xml:space="preserve">All </w:t>
      </w:r>
      <w:r w:rsidRPr="00B306FE">
        <w:rPr>
          <w:rFonts w:asciiTheme="majorHAnsi" w:hAnsiTheme="majorHAnsi"/>
        </w:rPr>
        <w:t xml:space="preserve">work-product and messages composed, sent or received on these systems are and remain property of Riesbeck Food Markets.  They are not the private property of any person and employees have no privacy rights or expectations in regard to any email accessed as sent on Company computers. </w:t>
      </w:r>
      <w:r w:rsidRPr="00B306FE">
        <w:rPr>
          <w:rFonts w:asciiTheme="majorHAnsi" w:hAnsiTheme="majorHAnsi"/>
          <w:color w:val="FF0000"/>
        </w:rPr>
        <w:t xml:space="preserve">WARNING: </w:t>
      </w:r>
      <w:r w:rsidRPr="00B306FE">
        <w:rPr>
          <w:rFonts w:asciiTheme="majorHAnsi" w:hAnsiTheme="majorHAnsi"/>
          <w:color w:val="0D0D0D"/>
        </w:rPr>
        <w:t>If you use a computer, cell phone, smartphone, laptop, or other device issued by Riesbeck’s to access a personal email account such as hotmail, conduct online banking, access facebook, text or tweet that information is automatically stored on the company’s computer system and can possibly be accessed and reviewed at a later date. Riesbeck’s is providing this caution to you as many people are unaware of the numerous records computers make of the activities of the user. Any data stored on the company’s computers or servers as a result of your use of company equipment belongs to Riesbeck’s.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C.  Computers and Electronic Communications systems are authorized for use solely for the furtherance of Company business.  They may not be used for or in connection with personal business ventures.  The Company reserves the right and sole discretion to monitor and control usage as deemed appropriate by management.  The Company does not waive its ability to control usage, nor does it sanction unauthorized or inappropriate use, by its failure to take action in any particular situation.</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D.  Computer and electronic communications systems may not be used to solicit or proselytize for commercial ventures, religious or political causes, outside organizations, or other non-job related solicitations.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    Computer and electronic communications systems are not to be used to access, create, receive, circulate or view any inappropriate, offensive or disruptive material.  Among those which are considered offensive, are any materials which contain sexual implications, racial slurs, gender-specific comments or any other comment that offensively addresses someone’s age, sexual orientation, religious or political beliefs, national origin, or disability.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F.   Computer and electronic communications systems shall not be used for any illegal purpose or to send or receive copyrighted materials, except as may be permitted by law.  Except as may be appropriate in the normal course of business by authorized personnel, trade secrets, proprietary financial information, work-product  and similar sensitive materials which are the property of the company may not be accessed, downloaded or printed or transferred in any manner without the express authorization of Riesbeck Food Markets.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G.   Riesbeck Food Markets reserves and intends to exercise the right to monitor, review, audit, intercept, access and disclose all information created, received or sent over any company owned or operated computer or electronic communication system.  The content of electronic communications on any company equipment may, in the sole discretion of management, be disclosed within or outside of the </w:t>
      </w:r>
      <w:r w:rsidRPr="00B306FE">
        <w:rPr>
          <w:rFonts w:asciiTheme="majorHAnsi" w:hAnsiTheme="majorHAnsi"/>
        </w:rPr>
        <w:lastRenderedPageBreak/>
        <w:t xml:space="preserve">company without employee permission.   </w:t>
      </w:r>
      <w:r w:rsidRPr="00B306FE">
        <w:rPr>
          <w:rFonts w:asciiTheme="majorHAnsi" w:hAnsiTheme="majorHAnsi"/>
          <w:b/>
          <w:bCs/>
        </w:rPr>
        <w:t>There is no right or expectation of privacy with respect to any material created, sent, received or otherwise accessed on or from any computer or electronic communications system owned or operated by Riesbeck Food Markets</w:t>
      </w:r>
      <w:r w:rsidRPr="00F44BF5">
        <w:rPr>
          <w:rFonts w:asciiTheme="majorHAnsi" w:hAnsiTheme="majorHAnsi"/>
          <w:b/>
          <w:bCs/>
        </w:rPr>
        <w:t>.  This includes text messages on company owned and operated phones.</w:t>
      </w:r>
      <w:r>
        <w:rPr>
          <w:rFonts w:asciiTheme="majorHAnsi" w:hAnsiTheme="majorHAnsi"/>
          <w:b/>
          <w:bCs/>
        </w:rPr>
        <w:t xml:space="preserve">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H.  The confidentiality of messages and/or revisions to documents should not be assumed.  Even when a message is erased or a revision is made, it may still be possible to retrieve and read the message or to reconstruct changes.  Further, the use of passwords for security does not guarantee confidentiality.  Any personnel sending or directing documents to be sent by electronic means should be familiar with the procedures available to ensure that confidential information reflected in revisions to the document is not inadvertently transferred.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    All passwords used on Company computers are to be reported to the Company as soon as they are changed or created.  Passwords for voice-mail systems must be disclosed to the Company upon request.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J.   Personnel may not use any code or encryption to restrict access to any file or computer unless the pass-code is provided to the Company.  Sensitive and/or confidential information may also be password restricted with the approval of and submission of the password to the Company.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L.  Any employee who violates this policy or used the electronic messaging systems for improper purposes shall be subject to discipline, up to and including discharge.</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Social Network Policy</w:t>
      </w: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This policy applies to all Riesbeck Food Market employees and their use of social networking sites whether on or off duty.  As used in this policy, the term “social networking sites” refer to Facebook, MySpace, LinkedIn, YouTube, Twitter, blogs, individual personal websites, or any other similar site.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Whether or not an employee chooses to engage in social networking is a personal choice for them to make.  However, employees that do engage in social networking must keep in mind that their postings not only reflect upon them as a person, but can also reflect upon them as an employee, a member of their profession, and upon their employer.  To that end, all employees are cautioned to use common sense and to be considerate of the feelings of other people, including co-workers and their families, when posting material to these sites.  You should always remember that what you post is public, can literally be disseminated around the world, and will be accessible to read for a very long time.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Prior to posting anything on a social networking site, employees are reminded to abide by the employee handbook.  Employees will be held personally responsible for what they place on a social networking site and if necessary, will be disciplined, up to and including termination, in accordance with the Company’s policies.  Furthermore, employees should consider and abide by the following guidelines: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A)  Identify yourself by providing real name and, when relevant, your role at the Riesbeck Food Markets when you discuss Company related matters;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B)  Please write in the first person, use good grammar, and check your spelling;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C)  You must make it clear that you are speaking for yourself and not on behalf of the Riesbeck Food Markets;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D)  If you publish content to any website not controlled or maintained by Riesbeck Food Markets and it has something to do with the work you do or subject matter associated with the Company, use a disclaimer such as this:  “The postings on this site are my own and do not necessarily represent Riesbeck Food Markets’ positions, strategies or opinions;”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E)  Do not violate the privacy rights of your co-workers, customers, or Riesbeck’s;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F)  Respect copyright, fair use and financial disclosure laws;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G)  Never provide confidential or other proprietary information;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H)  Ask permission to publish or report on conversations that are meant to be private or internal to the Company;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I)  Do not cite or reference customers, partners, vendors, or suppliers without their express approval.  When you do make a reference, where possible link back to the source;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J)  Respect your audience.  Do not use ethnic slurs, personal insults, obscenity, or engage in any conduct that would not be acceptable in Riesbeck Food Markets’ workplace;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K)  Find out who else is blogging or publishing on the topic, and cite them;</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lastRenderedPageBreak/>
        <w:t>L)  Be aware of your association with Riesbeck Food Markets in online social networks.  If you identify yourself as an employee of the Company, ensure your profile and related content is consistent with how you wish to present yourself to colleagues and clients;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M)  Do not pick fights on-line.  Be the first to correct your own mistakes and do not alter previous posts without indicating that you have done so;</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N)  Try to add value.  Provide worthwhile information and perspective.  Riesbeck Food Markets is best represented by its people and what you publish may reflect on the Company;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O)  Do not post the Company logo without permission;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P)  Do not post pictures or video of you or others in Company uniforms, on Company property, or if the Company logo is present without permission;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Q)  Do not post pictures or video of co-workers or vendors without their permission;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R)  Do not post pictures or video of you or any other Company employee engaged in any work for the Company without permission;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S)  Do not post pictures or video of any co-worker or co-worker’s family member without the permission of both the co-worker and/or family member and the Company.  Obtaining the permission of a co-worker or family member alone is not enough as there are a variety of state and federal laws and regulations that apply that cannot be waived simply by co-worker consent.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Riesbeck Food Markets is in no way prohibiting employees from using or engaging in social networking sites.  It is the Company’s position that, generally, what you do on your own time is your affair.  However, when your activities in or outside of work, which certainly could include your social networking activities, affect your Company job performance, the performance of others, or the Company’s business interest, then Riesbeck Food Markets has the right to regulate and police that activity.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r>
        <w:rPr>
          <w:rFonts w:asciiTheme="majorHAnsi" w:hAnsiTheme="majorHAnsi"/>
          <w:b/>
          <w:bCs/>
          <w:sz w:val="40"/>
          <w:szCs w:val="40"/>
        </w:rPr>
        <w:lastRenderedPageBreak/>
        <w:t>Personal Electronic Devices</w:t>
      </w: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Personal electronic devices (pagers, cell phones) are </w:t>
      </w:r>
      <w:r w:rsidRPr="000A2988">
        <w:rPr>
          <w:rFonts w:asciiTheme="majorHAnsi" w:hAnsiTheme="majorHAnsi"/>
          <w:b/>
        </w:rPr>
        <w:t>not</w:t>
      </w:r>
      <w:r w:rsidRPr="00B306FE">
        <w:rPr>
          <w:rFonts w:asciiTheme="majorHAnsi" w:hAnsiTheme="majorHAnsi"/>
        </w:rPr>
        <w:t xml:space="preserve"> permitted while on duty</w:t>
      </w:r>
      <w:r>
        <w:rPr>
          <w:rFonts w:asciiTheme="majorHAnsi" w:hAnsiTheme="majorHAnsi"/>
        </w:rPr>
        <w:t xml:space="preserve"> unless they are corporate devices issued by the company to key employees</w:t>
      </w:r>
      <w:r w:rsidRPr="00B306FE">
        <w:rPr>
          <w:rFonts w:asciiTheme="majorHAnsi" w:hAnsiTheme="majorHAnsi"/>
        </w:rPr>
        <w:t xml:space="preserve">. While personal cell phones, smart phones, music players, radios, cameras, and other personal electronic devices have become commonplace, </w:t>
      </w:r>
      <w:r w:rsidRPr="000A2988">
        <w:rPr>
          <w:rFonts w:asciiTheme="majorHAnsi" w:hAnsiTheme="majorHAnsi"/>
          <w:b/>
        </w:rPr>
        <w:t>they have no place in the work areas</w:t>
      </w:r>
      <w:r w:rsidRPr="00B306FE">
        <w:rPr>
          <w:rFonts w:asciiTheme="majorHAnsi" w:hAnsiTheme="majorHAnsi"/>
        </w:rPr>
        <w:t>. Employees should not have any of these on their person during work time unless the device has been issued by the Company or approved for use by the Company. Cell phones being used for personal calls may only be used on employee’s designated breaks, and then only in the employee breakroom or outside. In the event of a family emergency, the store location should be called and the manager on duty will alert you. Telephone conversations during lunch or breaks should never interfere with timely return from breaks or lunch. Cameras (including those on/in cell phones) are not permitted for use in Company facilities at any time without management approval.</w:t>
      </w: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jc w:val="both"/>
        <w:rPr>
          <w:rFonts w:asciiTheme="majorHAnsi" w:hAnsiTheme="majorHAnsi"/>
          <w:spacing w:val="-2"/>
        </w:rPr>
      </w:pPr>
      <w:r w:rsidRPr="00B306FE">
        <w:rPr>
          <w:rFonts w:asciiTheme="majorHAnsi" w:hAnsiTheme="majorHAnsi"/>
          <w:spacing w:val="-2"/>
        </w:rPr>
        <w:t>Radios and televisions are not permitted in work areas without permission of the store operator.</w:t>
      </w: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226560"/>
            <wp:effectExtent l="19050" t="0" r="0" b="0"/>
            <wp:docPr id="68" name="Picture 24" descr="shutterstock_22832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28327949.jpg"/>
                    <pic:cNvPicPr/>
                  </pic:nvPicPr>
                  <pic:blipFill>
                    <a:blip r:embed="rId27" cstate="print"/>
                    <a:stretch>
                      <a:fillRect/>
                    </a:stretch>
                  </pic:blipFill>
                  <pic:spPr>
                    <a:xfrm>
                      <a:off x="0" y="0"/>
                      <a:ext cx="6309360" cy="4226560"/>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 xml:space="preserve">Seminar/Educational Development </w:t>
      </w: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Attendance and Conduct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Riesbeck’s invests in its human resources through active participation in seminars, industry conventions, and other areas of personal development. As participants in these educational programs, employees are expected to conduct themselves as representatives of our entire organization.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have questions concerning attendance or expense budgets, contact the director of human resources.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r w:rsidRPr="00B306FE">
        <w:rPr>
          <w:rFonts w:asciiTheme="majorHAnsi" w:hAnsiTheme="majorHAnsi"/>
          <w:b/>
          <w:bCs/>
          <w:sz w:val="40"/>
          <w:szCs w:val="40"/>
        </w:rPr>
        <w:t>Side Jobs and Off Duty Policy</w:t>
      </w: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As an employee of Riesbeck Food Markets, you are expected to act in a manner that reflects favorably upon your employer.  To that end, you should refrain from engaging in any type of off-duty behavior that may impact your ability to perform on duty.  For example:  Excessive drinking prior to reporting to work.  Further, it is inappropriate for you to solicit or accept offers for “side jobs.”  “Side jobs” are defined as performing work directly for a customer for pay that is the type of work sought or performed by Riesbeck Food Markets.  In other words, you should not be competing against your employer for work.  Exceptions to this policy may be made on a case by case basis.  Unless the work is for charity or church project, exceptions to this policy, including work for immediate family or close personal friends, must be in writing from the Company.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b/>
          <w:bCs/>
          <w:sz w:val="40"/>
        </w:rPr>
        <w:t>Accident Prevention and Safety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are to work in a safe manner and observe good safety procedures, both for the safety of customers and of fellow employees. Work areas are to be kept clean and free from debris. When stocking an aisle during business hours, limit yourself to one stock cart full of merchandise at a time. This will ensure easy access to the aisle by customers. Tools and equipment are to be kept clean and in good repair.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Any hazards or unsafe working conditions or equipment are to be corrected or reported to your store operator immediately for action.  </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are involved in an accident while working or witness an accident of another employee, report it immediately to the person in charge of the store at the time for action and recording.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Horseplay and similar actions are not permitted since many accidents occur as a result.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Your company has established rules for safe working conditions that are necessary to be in compliance with OSHA. It is important that you follow these rules so you, as an individual, will not be in violation of the federal laws.</w:t>
      </w:r>
    </w:p>
    <w:p w:rsidR="002532B6" w:rsidRPr="00B306FE"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Right-to-know</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have a right to know about the chemicals and materials found in your workplace. The company will identify hazardous chemicals or materials, label containers, secure Material Safety Data Sheets, and train all employees with regard to the safe utilization of all hazardous chemicals or materials in the workplace.</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Environmental Policy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Although our primary concern is the health and safety of our employees, we are committed to maintaining a viable environment for you and your family and for future generations. We will comply with all state and federal (EPA) regulations concerning our environment.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With your cooperation, we will achieve our health, safety, and environmental goals. You, your family, and all employees will benefit from the observance of safe, efficient work habits.</w:t>
      </w: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Smoke-free Environment</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4"/>
        </w:rPr>
        <w:t>All locations of Riesbeck’s Food Markets, Inc., operate as smoke-free environments.</w:t>
      </w:r>
      <w:r w:rsidRPr="00B306FE">
        <w:rPr>
          <w:rFonts w:asciiTheme="majorHAnsi" w:hAnsiTheme="majorHAnsi"/>
        </w:rPr>
        <w:t xml:space="preserve"> Riesbeck’s has chosen to do this for the safety and comfort of our employees and customers.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Outside designated smoking areas have been designated at each location. Our insurance company as well as state and city laws demand that the “no smoking” rule be followed at all times.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Riesbeck’s </w:t>
      </w:r>
      <w:r>
        <w:rPr>
          <w:rFonts w:asciiTheme="majorHAnsi" w:hAnsiTheme="majorHAnsi"/>
        </w:rPr>
        <w:t>has</w:t>
      </w:r>
      <w:r w:rsidRPr="00B306FE">
        <w:rPr>
          <w:rFonts w:asciiTheme="majorHAnsi" w:hAnsiTheme="majorHAnsi"/>
        </w:rPr>
        <w:t xml:space="preserve"> identified designated smoking areas. These areas are at least 10 feet from any building entrance, window and ventilation system. All employees, customers, and visitors who wish to smoke may do so only in these designated smoking areas. Under no circumstances shall employees smoke within 10 feet of any entrance, window, or ventilation system.</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materials used for smoking, including cigarette butts and matches, will be extinguished and disposed of in appropriate containers. Supervisors will ensure periodic cleanup of the designated smoking area. If the designated smoking area is not properly maintained (for example, if cigarette butts are found on the ground), it can be eliminated at the discretion of management.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No person shall refuse to immediately discontinue smoking in a public place, place of employment, or establishment, facility or outdoor area declared nonsmoking. Violations of this policy may lead to disciplinary action up to and including discharge. Employees are encouraged to report violations of this policy to their supervisors or Human Resources. Riesbeck’s will not discharge, refuse to hire, or in any manner retaliate against and individual for exercising any right, including reporting a violation, or performing any obligation under this chapter. In accord with Ohio Law, violations of this policy may also be reported to the Ohio Department of Health at 1-866-559-OHIO (6446).</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Power Equipment Use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No employee under eighteen (18) years of age will operate any power equipment in this company.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4"/>
        </w:rPr>
        <w:t>Unless you are over eighteen (18) years of age and specifically designated by the department</w:t>
      </w:r>
      <w:r w:rsidRPr="00B306FE">
        <w:rPr>
          <w:rFonts w:asciiTheme="majorHAnsi" w:hAnsiTheme="majorHAnsi"/>
        </w:rPr>
        <w:t xml:space="preserve"> head to do so, you are not permitted to operate meat saws, meat grinders, meat choppers, slicers, etc.</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new equipment we purchase must meet OSHA and state safety standards. Any employee who willfully bypasses the built-in safety features will be subject to discipline up to and including discharge.</w:t>
      </w:r>
    </w:p>
    <w:p w:rsidR="002532B6"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Equipment is costly and is designed for a certain purpose. It should not be used for a job it is not designed to handle or perform. All equipment should be restored to good and clean operating condition when you have finished with it. Return movable equipment to proper storage areas. Equipment failures should be reported to management immediately.</w:t>
      </w: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Default="002532B6"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Emergencies</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Emergencies may arise that demand immediate action. Common sense usually dictates the course of action to be taken. In accident situations (especially those involving personal </w:t>
      </w: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injury), </w:t>
      </w:r>
      <w:r w:rsidRPr="00B306FE">
        <w:rPr>
          <w:rFonts w:asciiTheme="majorHAnsi" w:hAnsiTheme="majorHAnsi"/>
          <w:b/>
          <w:bCs/>
        </w:rPr>
        <w:t>make no statement to the injured party about how the company will handle the injury</w:t>
      </w:r>
      <w:r w:rsidRPr="00B306FE">
        <w:rPr>
          <w:rFonts w:asciiTheme="majorHAnsi" w:hAnsiTheme="majorHAnsi"/>
        </w:rPr>
        <w:t>.  Erroneous comments might jeopardize our position in a potential lawsuit.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an emergency, it is your duty to stay with the problem until it is solved or until you are relieved. In all cases, alert management at once.</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b/>
          <w:bCs/>
          <w:sz w:val="36"/>
        </w:rPr>
        <w:t>Medical Emergencies</w:t>
      </w:r>
    </w:p>
    <w:p w:rsidR="002532B6" w:rsidRPr="00643684"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rPr>
        <w:t xml:space="preserve">In accident situations involving personal injury, </w:t>
      </w:r>
      <w:r w:rsidRPr="00B306FE">
        <w:rPr>
          <w:rFonts w:asciiTheme="majorHAnsi" w:hAnsiTheme="majorHAnsi"/>
          <w:b/>
          <w:bCs/>
        </w:rPr>
        <w:t>make no statement to the injured party about how the company will handle the injury.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Immediately have the store operator summon the necessary medical assistance required by the situation.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Quickly locate someone qualified to administer first aid if it is required.</w:t>
      </w: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Report injuries to the office even if medical attention was not required. A written report is to be completed.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b/>
          <w:bCs/>
          <w:sz w:val="36"/>
        </w:rPr>
        <w:t>Fire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Use the fire extinguisher if possible.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Immediately have the store operator warn customers and other employees. Assist in any way you can with the calm, orderly evacuation of the building.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Immediately notify the fire department.</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rPr>
        <w:t>Don’t panic – keep others calm.</w:t>
      </w:r>
    </w:p>
    <w:p w:rsidR="002532B6" w:rsidRDefault="002532B6" w:rsidP="002532B6">
      <w:pPr>
        <w:pStyle w:val="Header"/>
        <w:tabs>
          <w:tab w:val="left" w:leader="dot" w:pos="9360"/>
          <w:tab w:val="right" w:pos="9720"/>
        </w:tabs>
        <w:rPr>
          <w:rFonts w:asciiTheme="majorHAnsi" w:hAnsiTheme="majorHAnsi"/>
          <w:b/>
          <w:bCs/>
          <w:sz w:val="36"/>
        </w:rPr>
      </w:pPr>
    </w:p>
    <w:p w:rsidR="002532B6" w:rsidRPr="00B306FE"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b/>
          <w:bCs/>
          <w:sz w:val="36"/>
        </w:rPr>
        <w:t>Burglary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Do not touch or disturb anything.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Call the police immediately.</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36"/>
        </w:rPr>
      </w:pPr>
    </w:p>
    <w:p w:rsidR="002532B6" w:rsidRPr="00B306FE"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b/>
          <w:bCs/>
          <w:sz w:val="36"/>
        </w:rPr>
        <w:t>Holdups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the unlikely event that a holdup occurs, you are to obey all orders given by the holdup person(s). You are to do so without argument or hesitation and without doing anything to alarm, excite, or anger the holdup person(s). Make no sudden movements. Don’t raise your voice. Keep your hands visible at all times.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Remain calm and concentrate on remembering the description of the holdup person(s). Concentrate on their features, dress, voice, mannerisms, hairstyle, facial hair, jewelry, height, weight, scars or tattoos, etc. Also pay close attention to the type of weapon the person is using so that you can describe it later.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As the holdup person(s) leaves, try to get a description of the person(s) in the getaway </w:t>
      </w:r>
      <w:r w:rsidRPr="00B306FE">
        <w:rPr>
          <w:rFonts w:asciiTheme="majorHAnsi" w:hAnsiTheme="majorHAnsi"/>
          <w:spacing w:val="-4"/>
        </w:rPr>
        <w:t xml:space="preserve">vehicle (if any) as well as a description of the getaway vehicle itself including its license </w:t>
      </w:r>
      <w:r w:rsidRPr="00B306FE">
        <w:rPr>
          <w:rFonts w:asciiTheme="majorHAnsi" w:hAnsiTheme="majorHAnsi"/>
        </w:rPr>
        <w:t>number. All of this information will be of great value to the police later when they make a report of the incident and begin their investigation and a search for the suspects.</w:t>
      </w:r>
    </w:p>
    <w:p w:rsidR="002532B6" w:rsidRPr="00B306FE" w:rsidRDefault="002532B6" w:rsidP="002532B6">
      <w:pPr>
        <w:pStyle w:val="Header"/>
        <w:tabs>
          <w:tab w:val="left" w:leader="dot" w:pos="9360"/>
          <w:tab w:val="right" w:pos="9720"/>
        </w:tabs>
        <w:rPr>
          <w:rFonts w:asciiTheme="majorHAnsi" w:hAnsiTheme="majorHAnsi"/>
          <w:sz w:val="16"/>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While it is difficult to anticipate and assess future criminal activity and the need to engage in actions of self-defense in this Handbook, it is Riesbeck’s preference that you not endanger your life or the lives of your fellow employees or customers simply to protect Riesbeck’s property. Give the holdup person the money and/or merchandise that is available without argument. Money can be replaced. Your life and the lives of others cannot be replaced.</w:t>
      </w:r>
    </w:p>
    <w:p w:rsidR="002532B6" w:rsidRDefault="002532B6" w:rsidP="002532B6">
      <w:pPr>
        <w:pStyle w:val="Header"/>
        <w:tabs>
          <w:tab w:val="left" w:leader="dot" w:pos="9360"/>
          <w:tab w:val="right" w:pos="9720"/>
        </w:tabs>
        <w:rPr>
          <w:rFonts w:asciiTheme="majorHAnsi" w:hAnsiTheme="majorHAnsi"/>
          <w:b/>
          <w:bCs/>
          <w:sz w:val="36"/>
        </w:rPr>
      </w:pPr>
    </w:p>
    <w:p w:rsidR="002532B6" w:rsidRPr="00B306FE" w:rsidRDefault="002532B6" w:rsidP="002532B6">
      <w:pPr>
        <w:pStyle w:val="Header"/>
        <w:tabs>
          <w:tab w:val="left" w:leader="dot" w:pos="9360"/>
          <w:tab w:val="right" w:pos="9720"/>
        </w:tabs>
        <w:rPr>
          <w:rFonts w:asciiTheme="majorHAnsi" w:hAnsiTheme="majorHAnsi"/>
          <w:b/>
          <w:bCs/>
          <w:sz w:val="36"/>
        </w:rPr>
      </w:pPr>
      <w:r w:rsidRPr="00B306FE">
        <w:rPr>
          <w:rFonts w:asciiTheme="majorHAnsi" w:hAnsiTheme="majorHAnsi"/>
          <w:b/>
          <w:bCs/>
          <w:sz w:val="36"/>
        </w:rPr>
        <w:t>Shoplifting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Customer and employee shoplifting and pilferage is a serious and sensitive problem. It must be handled by experienced personnel to avoid difficulties. If you see a customer or employee hide an article of merchandise in his/her clothing or in a package he or she is carrying, you should quickly and quietly report the incident to your store operator or person in charge of the store. Try not to lose sight of the person involved; otherwise, the person may dispose of the merchandise before being apprehended.</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When the person in charge of the store arrives, state exactly what happened. He or she will then evaluate the situation. You may be asked to help in the apprehension if this action is taken. Under no circumstances should you attempt to make an apprehension on your own.</w:t>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rPr>
      </w:pPr>
      <w:r w:rsidRPr="00B306FE">
        <w:rPr>
          <w:rFonts w:asciiTheme="majorHAnsi" w:hAnsiTheme="majorHAnsi"/>
          <w:b/>
          <w:bCs/>
          <w:sz w:val="40"/>
        </w:rPr>
        <w:lastRenderedPageBreak/>
        <w:t>Damaged Merchandise – Free Samples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All samples, premiums, merit coupons, broken packages, or damaged merchandise are the property of Riesbeck’s. These should be given to the store operator. The store operator may give such items to employees, but they must be consumed in the break area of the store. </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Telephones and Messages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Because the company’s telephone lines must be kept clear for business calls, incoming calls will be accepted on a limited basis only. Every attempt will be made to relay emergency messages promptly.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Trade Secrets and other Confidential Information</w:t>
      </w:r>
    </w:p>
    <w:p w:rsidR="002532B6" w:rsidRPr="00B306FE" w:rsidRDefault="002532B6" w:rsidP="002532B6">
      <w:pPr>
        <w:pStyle w:val="Header"/>
        <w:tabs>
          <w:tab w:val="left" w:leader="dot" w:pos="9360"/>
          <w:tab w:val="right" w:pos="9720"/>
        </w:tabs>
        <w:rPr>
          <w:rFonts w:asciiTheme="majorHAnsi" w:hAnsiTheme="majorHAnsi"/>
          <w:bCs/>
        </w:rPr>
      </w:pPr>
    </w:p>
    <w:p w:rsidR="002532B6" w:rsidRPr="00B306FE" w:rsidRDefault="002532B6" w:rsidP="002532B6">
      <w:pPr>
        <w:pStyle w:val="Header"/>
        <w:tabs>
          <w:tab w:val="left" w:leader="dot" w:pos="9360"/>
          <w:tab w:val="right" w:pos="9720"/>
        </w:tabs>
        <w:rPr>
          <w:rFonts w:asciiTheme="majorHAnsi" w:hAnsiTheme="majorHAnsi"/>
          <w:bCs/>
        </w:rPr>
      </w:pPr>
      <w:r w:rsidRPr="00B306FE">
        <w:rPr>
          <w:rFonts w:asciiTheme="majorHAnsi" w:hAnsiTheme="majorHAnsi"/>
          <w:bCs/>
        </w:rPr>
        <w:t>As part of your job you may come to possess or learn various trade secrets or other confidential information that would be highly damaging to the company and its customers if they were to be made public. Examples of trade secrets include, but are not limited to: sales volume, advertising plans, promotion plans, accounting figures, salaries, costs charged by vendors, and profit margins. Examples of confidential information include, but are not limited to: customer names and banking information, prescriptions, employee contact information, and which products particular customers purchase. Riesbeck’s engages in a variety of activities designed to protect trade secret or other confidential information from being disclosed. For example, some information is password protected on the computer. Other information is stored in locked file cabinets or kept in locked offices. Some documents are even labeled “CONFIDENTIAL.” Lastly, trade secret or other confidential information is only shared within the company on a need to know basis. Given these measures, it would be counterproductive for you to share trade secret or confidential information with others. Further, to the extent that you are working with materials that contain trade secrets or other confidential information, you should not leave these materials in public areas or other places where people not privy to the information can see it. You should not leave these materials on your desk when you are out of the office and you should not have them on your computer monitor when other people are in your office. When you are finished working with the materials, you should return them to the secure location where they belong or close out of the file on the computer. Employees who do not follow these policies or are caught sharing the information with others may be disciplined up to and including termination.</w:t>
      </w:r>
    </w:p>
    <w:p w:rsidR="002532B6" w:rsidRPr="00B306FE" w:rsidRDefault="002532B6" w:rsidP="002532B6">
      <w:pPr>
        <w:pStyle w:val="Header"/>
        <w:tabs>
          <w:tab w:val="left" w:leader="dot" w:pos="9360"/>
          <w:tab w:val="right" w:pos="9720"/>
        </w:tabs>
        <w:rPr>
          <w:rFonts w:asciiTheme="majorHAnsi" w:hAnsiTheme="majorHAnsi"/>
          <w:bCs/>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News Media Contacts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From time to time, members of the news media (press, TV, radio) may approach employees to obtain information abo</w:t>
      </w:r>
      <w:r>
        <w:rPr>
          <w:rFonts w:asciiTheme="majorHAnsi" w:hAnsiTheme="majorHAnsi"/>
        </w:rPr>
        <w:t xml:space="preserve">ut the </w:t>
      </w:r>
      <w:r w:rsidRPr="00F44BF5">
        <w:rPr>
          <w:rFonts w:asciiTheme="majorHAnsi" w:hAnsiTheme="majorHAnsi"/>
        </w:rPr>
        <w:t>company. If approached, notify your Store Operator at once.</w:t>
      </w:r>
      <w:r>
        <w:rPr>
          <w:rFonts w:asciiTheme="majorHAnsi" w:hAnsiTheme="majorHAnsi"/>
        </w:rPr>
        <w:t xml:space="preserve"> </w:t>
      </w:r>
    </w:p>
    <w:p w:rsidR="002532B6" w:rsidRPr="00B306FE"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Employee Parking</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employees reporting to work in automobiles should park in the area designated by the store operator. This would normally be at the far end of the parking lot away from or behind the store.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On especially busy days, you may have to park outside the store lot because of the large volume of business.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desire an escort to your car after dark, tell the store operator or the person in charge of the store.</w:t>
      </w:r>
      <w:r>
        <w:rPr>
          <w:rFonts w:asciiTheme="majorHAnsi" w:hAnsiTheme="majorHAnsi"/>
        </w:rPr>
        <w:t xml:space="preserve">  </w:t>
      </w:r>
      <w:r w:rsidRPr="00B306FE">
        <w:rPr>
          <w:rFonts w:asciiTheme="majorHAnsi" w:hAnsiTheme="majorHAnsi"/>
          <w:spacing w:val="-4"/>
        </w:rPr>
        <w:t xml:space="preserve">The company reserves the right to inspect all vehicles (including the trunks) parked on company </w:t>
      </w:r>
      <w:r w:rsidRPr="00B306FE">
        <w:rPr>
          <w:rFonts w:asciiTheme="majorHAnsi" w:hAnsiTheme="majorHAnsi"/>
        </w:rPr>
        <w:t>property.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Company Keys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If you have been entrusted with the company keys to the store, use them only when required by the schedule or in an emergency situation. If you need to enter the store in an emergency, </w:t>
      </w:r>
      <w:r w:rsidRPr="00B306FE">
        <w:rPr>
          <w:rFonts w:asciiTheme="majorHAnsi" w:hAnsiTheme="majorHAnsi"/>
          <w:spacing w:val="-2"/>
        </w:rPr>
        <w:t xml:space="preserve">contact the store operator or assistant store operator immediately and tell him/her why the store </w:t>
      </w:r>
      <w:r w:rsidRPr="00B306FE">
        <w:rPr>
          <w:rFonts w:asciiTheme="majorHAnsi" w:hAnsiTheme="majorHAnsi"/>
        </w:rPr>
        <w:t>was entered.</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Gifts and Gratuities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It is strictly forbidden for our employees to borrow money from or have other personal business</w:t>
      </w:r>
      <w:r w:rsidRPr="00B306FE">
        <w:rPr>
          <w:rFonts w:asciiTheme="majorHAnsi" w:hAnsiTheme="majorHAnsi"/>
        </w:rPr>
        <w:t xml:space="preserve"> transactions with other employees, our vendor suppliers, or customers without specific authorization. We expect that none of our employees will accept or receive any gifts from anyone with whom they do business on behalf of the company which might place them in a difficult, prejudicial, or embarrassing position or interfere in any way with the impartial discharge of their duties. </w:t>
      </w:r>
      <w:r w:rsidRPr="00B306FE">
        <w:rPr>
          <w:rFonts w:asciiTheme="majorHAnsi" w:hAnsiTheme="majorHAnsi"/>
          <w:spacing w:val="-2"/>
        </w:rPr>
        <w:t>Gifts to employees at the time of retirement or change of position may be appropriate</w:t>
      </w:r>
      <w:r w:rsidRPr="00B306FE">
        <w:rPr>
          <w:rFonts w:asciiTheme="majorHAnsi" w:hAnsiTheme="majorHAnsi"/>
        </w:rPr>
        <w:t xml:space="preserve"> under certain circumstances, but this practice should be kept within reasonable limitations and should be first approved in each instance by the store operator.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Pr>
          <w:rFonts w:asciiTheme="majorHAnsi" w:hAnsiTheme="majorHAnsi"/>
          <w:b/>
          <w:bCs/>
          <w:noProof/>
          <w:sz w:val="40"/>
        </w:rPr>
        <w:lastRenderedPageBreak/>
        <w:drawing>
          <wp:inline distT="0" distB="0" distL="0" distR="0">
            <wp:extent cx="6309360" cy="4432300"/>
            <wp:effectExtent l="19050" t="0" r="0" b="0"/>
            <wp:docPr id="69" name="Picture 25" descr="shutterstock_16569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5698459.jpg"/>
                    <pic:cNvPicPr/>
                  </pic:nvPicPr>
                  <pic:blipFill>
                    <a:blip r:embed="rId28" cstate="print"/>
                    <a:stretch>
                      <a:fillRect/>
                    </a:stretch>
                  </pic:blipFill>
                  <pic:spPr>
                    <a:xfrm>
                      <a:off x="0" y="0"/>
                      <a:ext cx="6309360" cy="4432300"/>
                    </a:xfrm>
                    <a:prstGeom prst="rect">
                      <a:avLst/>
                    </a:prstGeom>
                  </pic:spPr>
                </pic:pic>
              </a:graphicData>
            </a:graphic>
          </wp:inline>
        </w:drawing>
      </w:r>
    </w:p>
    <w:p w:rsidR="002532B6" w:rsidRPr="00B306FE"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Visitors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Personal visits are not allowed during working hours. You should tell your friends of this rule. If someone will not leave, please notify the person in charge.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case of emergency, see the store operator for permission to leave your workstation for a few minutes to avoid any disruption of customer service.</w:t>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a friend starts a conversation with you while you are working, it is your responsibility to politely explain that work must be accomplished and excuse yourself.</w:t>
      </w: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While checking out a customer, do not carry on a conversation with others unless the customer</w:t>
      </w:r>
      <w:r w:rsidRPr="00B306FE">
        <w:rPr>
          <w:rFonts w:asciiTheme="majorHAnsi" w:hAnsiTheme="majorHAnsi"/>
        </w:rPr>
        <w:t xml:space="preserve"> is a part of it. Be courteous and efficient.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Pr>
          <w:rFonts w:asciiTheme="majorHAnsi" w:hAnsiTheme="majorHAnsi"/>
          <w:b/>
          <w:bCs/>
          <w:sz w:val="40"/>
        </w:rPr>
        <w:t>Status Changes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It is your responsibility to inform human resources of changes to your personal status since correct personal information will ensure that you have up-to-date, complete coverage in any retirement, insurance, or other benefit plan that may be offered. Also, we may need to use </w:t>
      </w:r>
    </w:p>
    <w:p w:rsidR="002532B6"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the information on your behalf in case of an emergency or illness. In the event any of the following items change, please notify the Human Resource Department immediately: name, address, telephone number, marital status, number of children or other dependents, beneficiary of any benefits plan, or person to notify in case of emergency.</w:t>
      </w: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center"/>
        <w:rPr>
          <w:rFonts w:asciiTheme="majorHAnsi" w:hAnsiTheme="majorHAnsi"/>
        </w:rPr>
      </w:pPr>
      <w:r>
        <w:rPr>
          <w:rFonts w:asciiTheme="majorHAnsi" w:hAnsiTheme="majorHAnsi"/>
          <w:noProof/>
        </w:rPr>
        <w:drawing>
          <wp:inline distT="0" distB="0" distL="0" distR="0">
            <wp:extent cx="4157078" cy="2841674"/>
            <wp:effectExtent l="19050" t="0" r="0" b="0"/>
            <wp:docPr id="70" name="Picture 26" descr="shutterstock_26997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69972795.jpg"/>
                    <pic:cNvPicPr/>
                  </pic:nvPicPr>
                  <pic:blipFill>
                    <a:blip r:embed="rId29" cstate="print"/>
                    <a:stretch>
                      <a:fillRect/>
                    </a:stretch>
                  </pic:blipFill>
                  <pic:spPr>
                    <a:xfrm>
                      <a:off x="0" y="0"/>
                      <a:ext cx="4158208" cy="2842446"/>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Wage Policy</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Our wage program is known as “Pay for Knowledge and Performance compensation plan.” It rewards employees for not only the level of work performance they contribute, but also for the various jobs and departments in which they can perform duties on an average or better level.</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This PKP plan encourages our personnel to learn more about the retail food industry, to seek </w:t>
      </w:r>
      <w:r w:rsidRPr="00B306FE">
        <w:rPr>
          <w:rFonts w:asciiTheme="majorHAnsi" w:hAnsiTheme="majorHAnsi"/>
          <w:spacing w:val="-2"/>
        </w:rPr>
        <w:t>more duties when possible, to make suggestions, to accept additional responsibilities, to attend</w:t>
      </w:r>
      <w:r w:rsidRPr="00B306FE">
        <w:rPr>
          <w:rFonts w:asciiTheme="majorHAnsi" w:hAnsiTheme="majorHAnsi"/>
        </w:rPr>
        <w:t xml:space="preserve"> work regularly, to work overtime if necessary and to comply with company policies. This PKP plan makes work more enjoyable and enriching in an already exciting industry.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The PKP plan provides for three (3) types of increases and provides for timely evaluation for wage increases.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b/>
          <w:bCs/>
        </w:rPr>
        <w:t>Performance increases</w:t>
      </w:r>
      <w:r w:rsidRPr="00B306FE">
        <w:rPr>
          <w:rFonts w:asciiTheme="majorHAnsi" w:hAnsiTheme="majorHAnsi"/>
        </w:rPr>
        <w:t>:  Level of work and knowledge is average or better for length of time employed when compared with other employees.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b/>
          <w:bCs/>
        </w:rPr>
        <w:lastRenderedPageBreak/>
        <w:t>Merit increases</w:t>
      </w:r>
      <w:r w:rsidRPr="00B306FE">
        <w:rPr>
          <w:rFonts w:asciiTheme="majorHAnsi" w:hAnsiTheme="majorHAnsi"/>
        </w:rPr>
        <w:t>:  Level of work and knowledge is exceptional for length of time employed when compared with other employees.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b/>
          <w:bCs/>
        </w:rPr>
        <w:t>Responsibility increases</w:t>
      </w:r>
      <w:r w:rsidRPr="00B306FE">
        <w:rPr>
          <w:rFonts w:asciiTheme="majorHAnsi" w:hAnsiTheme="majorHAnsi"/>
        </w:rPr>
        <w:t>:  An employee is assigned and accepts a significant increase in duties and responsibilities.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b/>
          <w:bCs/>
        </w:rPr>
        <w:t>Responsibility decreases</w:t>
      </w:r>
      <w:r w:rsidRPr="00B306FE">
        <w:rPr>
          <w:rFonts w:asciiTheme="majorHAnsi" w:hAnsiTheme="majorHAnsi"/>
        </w:rPr>
        <w:t>: The PKP plan allows for reduction in responsibilities with a corresponding decrease in wages. If a situation arises where an employee, for any reason, cannot fulfill all of the duties and responsibilities of a specific job, they may be relieved of some of those responsibilities and assigned to a different job in a different classification.</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Specific areas used to determine a wage increase are job skills, knowledge of assignments, initiative, willingness to accept additional assignments and overtime work, attendance, work habits, appearance, cooperation, support of company policies, suggestions, personal conduct, interest in position, number of jobs and departments employee is able to perform in satisfactorily, and an employee’s relationships with other employees, customers, and management.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wage program by classification is reviewed periodically by management and adjustments </w:t>
      </w:r>
      <w:r w:rsidRPr="00B306FE">
        <w:rPr>
          <w:rFonts w:asciiTheme="majorHAnsi" w:hAnsiTheme="majorHAnsi"/>
          <w:spacing w:val="-2"/>
        </w:rPr>
        <w:t>are made to reflect changing economic conditions if the company’s profit structure can absorb</w:t>
      </w:r>
      <w:r w:rsidRPr="00B306FE">
        <w:rPr>
          <w:rFonts w:asciiTheme="majorHAnsi" w:hAnsiTheme="majorHAnsi"/>
        </w:rPr>
        <w:t xml:space="preserve"> the increase. You will be advised by management when the wage schedule is modified.</w:t>
      </w:r>
    </w:p>
    <w:p w:rsidR="002532B6"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Performance Evaluation</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of us like to know how we’re doing on the job. Performance evaluations provide you with an opportunity to have periodic personal discussions with your supervisor regarding your performance and how you may be able to improve your performance.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employees will receive a performance review and be considered for a wage increase. Employees must sign their reviews and can make notations on how they feel about their supervisor’s comments. The company wants to be sure employees read the evaluations and make comments if desired.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at any time you want to know how you are doing or what you can do to improve your performance, please ask your supervisor to visit with you in private. Your supervisor will always try to help you in every possible way.</w:t>
      </w:r>
    </w:p>
    <w:p w:rsidR="002532B6" w:rsidRPr="00B306FE"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Employee Status Definitions</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 regular full-time hourly employee is one who is hired or assigned as such or is regularly scheduled and works more than thirty (30) hours each week and has successfully completed his/her orientation period.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 temporary employee is one who is hired or assigned as such, who has not completed the ninety (90) day training period, or who has been hired for a specific length of time or for a specific job assignment. Temporary employees do not qualify for any company benefits.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Your service time will start from your employment date. Both full-time and part-time status will count.</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4063852" cy="2699828"/>
            <wp:effectExtent l="19050" t="0" r="0" b="0"/>
            <wp:docPr id="71" name="Picture 27" descr="shutterstock_1182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8285447.jpg"/>
                    <pic:cNvPicPr/>
                  </pic:nvPicPr>
                  <pic:blipFill>
                    <a:blip r:embed="rId30" cstate="print"/>
                    <a:stretch>
                      <a:fillRect/>
                    </a:stretch>
                  </pic:blipFill>
                  <pic:spPr>
                    <a:xfrm>
                      <a:off x="0" y="0"/>
                      <a:ext cx="4066188" cy="2701380"/>
                    </a:xfrm>
                    <a:prstGeom prst="rect">
                      <a:avLst/>
                    </a:prstGeom>
                  </pic:spPr>
                </pic:pic>
              </a:graphicData>
            </a:graphic>
          </wp:inline>
        </w:drawing>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Lunch and Rest Periods</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Breaks are provided by the company as paid rest periods for the well-being and enjoyment of employees. If you work four (4) to seven (7) hours, you are permitted one (1) break up to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fifteen minutes in length. If you are scheduled seven (7) hours or more, you are permitted two (2) breaks up to fifteen minutes in length.</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addition, if you are on a break, you are to be in the break room areas or in the outside designated smoking area and are not to disrupt the work of other employees. Food and beverages will not be permitted in work areas. Gathering of and payment for merchandise must be made during nonwork time.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addition to the breaks identified above, a one-half hour unpaid lunch period is required for all employees who work more than five (5) hours. Minors working five (5) or more hours must have a thirty-minute uninterrupted, unpaid lunch period.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4"/>
        </w:rPr>
        <w:lastRenderedPageBreak/>
        <w:t>Lunch and break periods are to be taken with the approval of your department or store operator</w:t>
      </w:r>
      <w:r w:rsidRPr="00B306FE">
        <w:rPr>
          <w:rFonts w:asciiTheme="majorHAnsi" w:hAnsiTheme="majorHAnsi"/>
        </w:rPr>
        <w:t xml:space="preserve"> when they least interfere with the operation of the store or service to our customers. You may be called from your rest period if the needs of the customers dictate.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You must swipe in and out for all lunch and rest periods. Employees are expected to maintain</w:t>
      </w:r>
      <w:r w:rsidRPr="00B306FE">
        <w:rPr>
          <w:rFonts w:asciiTheme="majorHAnsi" w:hAnsiTheme="majorHAnsi"/>
        </w:rPr>
        <w:t xml:space="preserve"> their break schedules and to return promptly at the completion. Employees taking additional time are subject to discipline.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Premium Pay</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All work non-exempt employees perform in excess of forty (40) hours in a week shall be paid at one and one-half (1 ½) times the regular hourly rate of pay.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With exception of pharmacists, salaried employees, and Salary OTB (fixed salary for fluctuating</w:t>
      </w:r>
      <w:r w:rsidRPr="00B306FE">
        <w:rPr>
          <w:rFonts w:asciiTheme="majorHAnsi" w:hAnsiTheme="majorHAnsi"/>
        </w:rPr>
        <w:t xml:space="preserve"> hours and workweeks), you will receive an additional one dollar and fifty cents ($1.50) per hour for all work performed on Sundays or legal holidays. Due to industry considerations, pharmacists’ premium will be based on industry standards and applicable law.</w:t>
      </w:r>
    </w:p>
    <w:p w:rsidR="002532B6" w:rsidRPr="00B306FE" w:rsidRDefault="002532B6" w:rsidP="002532B6">
      <w:pPr>
        <w:pStyle w:val="Header"/>
        <w:tabs>
          <w:tab w:val="left" w:leader="dot" w:pos="9360"/>
          <w:tab w:val="right" w:pos="9720"/>
        </w:tabs>
        <w:spacing w:before="240"/>
        <w:jc w:val="both"/>
        <w:rPr>
          <w:rFonts w:asciiTheme="majorHAnsi" w:hAnsiTheme="majorHAnsi"/>
        </w:rPr>
      </w:pPr>
      <w:r w:rsidRPr="00B306FE">
        <w:rPr>
          <w:rFonts w:asciiTheme="majorHAnsi" w:hAnsiTheme="majorHAnsi"/>
        </w:rPr>
        <w:t>If you are assigned to night stocking crews, floor cleaning crews, and other work specifically scheduled to be performed during the night, you will receive an additional fifty (50) cents per hour starting from 10 p.m. until 7 a.m.</w:t>
      </w:r>
    </w:p>
    <w:p w:rsidR="002532B6" w:rsidRPr="00B306FE" w:rsidRDefault="002532B6" w:rsidP="002532B6">
      <w:pPr>
        <w:pStyle w:val="Header"/>
        <w:tabs>
          <w:tab w:val="left" w:leader="dot" w:pos="9360"/>
          <w:tab w:val="right" w:pos="9720"/>
        </w:tabs>
        <w:spacing w:before="240"/>
        <w:rPr>
          <w:rFonts w:asciiTheme="majorHAnsi" w:hAnsiTheme="majorHAnsi"/>
          <w:b/>
          <w:bCs/>
          <w:sz w:val="40"/>
        </w:rPr>
      </w:pPr>
      <w:r w:rsidRPr="00B306FE">
        <w:rPr>
          <w:rFonts w:asciiTheme="majorHAnsi" w:hAnsiTheme="majorHAnsi"/>
          <w:b/>
          <w:bCs/>
          <w:sz w:val="40"/>
        </w:rPr>
        <w:t>Bereavement Pay</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have successfully completed your orientation period and there is a death in your immediate family and you average twenty (20) hours per week a quarter or more, you will be entitled to three (3) working days off with pay. Immediate family is defined as brother, sister, grandparents, stepparents, grandchildren, stepchildren, father-in-law, mother-in-law, son-in-law, daughter-in-law.</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the death involves your husband, wife, child, or parent, you are entitled to five (5) working days off with pay.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the death involves your brother-in-law or sister-in-law, you are entitled to one (1) working day off with pay.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average less than twenty (20) hours per week, you will be given the day of the funeral off with pay if scheduled. Actual time away from work must be taken to receive this benefit.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are away from work on a scheduled and approved vacation, the bereavement benefit will apply as it would during a normal work week.</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Time paid will be based on average hours worked in the previous quarter and will not be calculated as time worked for payment of overtime premium.</w:t>
      </w:r>
    </w:p>
    <w:p w:rsidR="002532B6" w:rsidRPr="00B306FE" w:rsidRDefault="002532B6" w:rsidP="002532B6">
      <w:pPr>
        <w:pStyle w:val="Header"/>
        <w:tabs>
          <w:tab w:val="left" w:leader="dot" w:pos="9360"/>
          <w:tab w:val="right" w:pos="9720"/>
        </w:tabs>
        <w:rPr>
          <w:rFonts w:asciiTheme="majorHAnsi" w:hAnsiTheme="majorHAnsi"/>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7401ED" w:rsidRDefault="007401ED"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Jury Duty</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F44BF5"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As part of being a good citizen, you are encouraged by Riesbeck’s to participate in jury duty when </w:t>
      </w:r>
      <w:r w:rsidRPr="00F44BF5">
        <w:rPr>
          <w:rFonts w:asciiTheme="majorHAnsi" w:hAnsiTheme="majorHAnsi"/>
        </w:rPr>
        <w:t>requested. Any regular employee who is called for jury duty will not suffer loss of pay for work time lost during the period of the duty.</w:t>
      </w:r>
    </w:p>
    <w:p w:rsidR="002532B6" w:rsidRPr="00F44BF5"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As a juror, you will be paid for serving in that capacity. Riesbeck’s will pay you the difference in hours between jury pay and your regular hours. This benefit does not apply to employees who volunteer for jury duty. Also, time paid by this benefit</w:t>
      </w:r>
      <w:r w:rsidRPr="00B306FE">
        <w:rPr>
          <w:rFonts w:asciiTheme="majorHAnsi" w:hAnsiTheme="majorHAnsi"/>
        </w:rPr>
        <w:t xml:space="preserve"> will not be calculated as hours worked for the purpose of paying overtime premiums.</w:t>
      </w: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Holidays</w:t>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If you have successfully completed your orientation period, you shall be paid for the following legal holidays each year:</w:t>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New Year’s Day</w:t>
      </w: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Memorial Day</w:t>
      </w: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Independence Day</w:t>
      </w: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Labor Day</w:t>
      </w: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Thanksgiving Day</w:t>
      </w:r>
    </w:p>
    <w:p w:rsidR="002532B6" w:rsidRDefault="002532B6" w:rsidP="002532B6">
      <w:pPr>
        <w:pStyle w:val="Header"/>
        <w:tabs>
          <w:tab w:val="left" w:leader="dot" w:pos="9360"/>
          <w:tab w:val="right" w:pos="9720"/>
        </w:tabs>
        <w:rPr>
          <w:rFonts w:asciiTheme="majorHAnsi" w:hAnsiTheme="majorHAnsi"/>
        </w:rPr>
      </w:pPr>
      <w:r>
        <w:rPr>
          <w:rFonts w:asciiTheme="majorHAnsi" w:hAnsiTheme="majorHAnsi"/>
        </w:rPr>
        <w:tab/>
        <w:t>Christmas Day</w:t>
      </w:r>
    </w:p>
    <w:p w:rsidR="002532B6"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Eligible employees shall be paid for the holiday based on their average hours in the previous 12 weeks (rolling quarter).</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You must work the scheduled day before and the first day after the holiday unless you are ill. This must be supported by a doctor’s statement for you to receive holiday pay. You must work at least one (1) day during the current two (2) week pay period to receive holiday pay.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are scheduled to work on a recognized holiday and fail to do so, you will forfeit holiday pay unless you are excused from work by the company.</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a holiday falls in a week in which you have a scheduled (and approved) vacation, you will be entitled to an additional day of vacation. This day must be scheduled and approved by the store operator.</w:t>
      </w:r>
    </w:p>
    <w:p w:rsidR="002532B6" w:rsidRPr="00B306FE" w:rsidRDefault="002532B6" w:rsidP="002532B6">
      <w:pPr>
        <w:pStyle w:val="Header"/>
        <w:tabs>
          <w:tab w:val="left" w:leader="dot" w:pos="9360"/>
          <w:tab w:val="right" w:pos="9720"/>
        </w:tabs>
        <w:rPr>
          <w:rFonts w:asciiTheme="majorHAnsi" w:hAnsiTheme="majorHAnsi"/>
          <w:b/>
          <w:bCs/>
        </w:rPr>
      </w:pPr>
    </w:p>
    <w:p w:rsidR="002532B6" w:rsidRDefault="002532B6" w:rsidP="002532B6">
      <w:pPr>
        <w:pStyle w:val="Header"/>
        <w:tabs>
          <w:tab w:val="left" w:pos="6780"/>
        </w:tabs>
        <w:rPr>
          <w:rFonts w:asciiTheme="majorHAnsi" w:hAnsiTheme="majorHAnsi"/>
          <w:b/>
          <w:bCs/>
          <w:sz w:val="40"/>
        </w:rPr>
      </w:pPr>
    </w:p>
    <w:p w:rsidR="002532B6" w:rsidRDefault="002532B6" w:rsidP="002532B6">
      <w:pPr>
        <w:pStyle w:val="Header"/>
        <w:tabs>
          <w:tab w:val="left" w:pos="6780"/>
        </w:tabs>
        <w:rPr>
          <w:rFonts w:asciiTheme="majorHAnsi" w:hAnsiTheme="majorHAnsi"/>
          <w:b/>
          <w:bCs/>
          <w:sz w:val="40"/>
        </w:rPr>
      </w:pPr>
    </w:p>
    <w:p w:rsidR="002532B6" w:rsidRDefault="002532B6" w:rsidP="002532B6">
      <w:pPr>
        <w:pStyle w:val="Header"/>
        <w:tabs>
          <w:tab w:val="left" w:pos="6780"/>
        </w:tabs>
        <w:rPr>
          <w:rFonts w:asciiTheme="majorHAnsi" w:hAnsiTheme="majorHAnsi"/>
          <w:b/>
          <w:bCs/>
          <w:sz w:val="40"/>
        </w:rPr>
      </w:pPr>
    </w:p>
    <w:p w:rsidR="002532B6" w:rsidRDefault="002532B6" w:rsidP="002532B6">
      <w:pPr>
        <w:pStyle w:val="Header"/>
        <w:tabs>
          <w:tab w:val="left" w:pos="6780"/>
        </w:tabs>
        <w:rPr>
          <w:rFonts w:asciiTheme="majorHAnsi" w:hAnsiTheme="majorHAnsi"/>
          <w:b/>
          <w:bCs/>
          <w:sz w:val="40"/>
        </w:rPr>
      </w:pPr>
    </w:p>
    <w:p w:rsidR="002532B6" w:rsidRDefault="002532B6" w:rsidP="002532B6">
      <w:pPr>
        <w:pStyle w:val="Header"/>
        <w:tabs>
          <w:tab w:val="left" w:pos="6780"/>
        </w:tabs>
        <w:rPr>
          <w:rFonts w:asciiTheme="majorHAnsi" w:hAnsiTheme="majorHAnsi"/>
          <w:b/>
          <w:bCs/>
          <w:sz w:val="40"/>
        </w:rPr>
      </w:pPr>
    </w:p>
    <w:p w:rsidR="002532B6" w:rsidRDefault="002532B6" w:rsidP="002532B6">
      <w:pPr>
        <w:pStyle w:val="Header"/>
        <w:tabs>
          <w:tab w:val="left" w:pos="6780"/>
        </w:tabs>
        <w:rPr>
          <w:rFonts w:asciiTheme="majorHAnsi" w:hAnsiTheme="majorHAnsi"/>
          <w:b/>
          <w:bCs/>
          <w:sz w:val="40"/>
        </w:rPr>
      </w:pPr>
    </w:p>
    <w:p w:rsidR="007401ED" w:rsidRDefault="007401ED" w:rsidP="002532B6">
      <w:pPr>
        <w:pStyle w:val="Header"/>
        <w:tabs>
          <w:tab w:val="left" w:pos="6780"/>
        </w:tabs>
        <w:rPr>
          <w:rFonts w:asciiTheme="majorHAnsi" w:hAnsiTheme="majorHAnsi"/>
          <w:b/>
          <w:bCs/>
          <w:sz w:val="40"/>
        </w:rPr>
      </w:pPr>
    </w:p>
    <w:p w:rsidR="002532B6" w:rsidRPr="00B306FE" w:rsidRDefault="002532B6" w:rsidP="002532B6">
      <w:pPr>
        <w:pStyle w:val="Header"/>
        <w:tabs>
          <w:tab w:val="left" w:pos="6780"/>
        </w:tabs>
        <w:rPr>
          <w:rFonts w:asciiTheme="majorHAnsi" w:hAnsiTheme="majorHAnsi"/>
          <w:b/>
          <w:bCs/>
          <w:sz w:val="40"/>
        </w:rPr>
      </w:pPr>
      <w:r w:rsidRPr="00B306FE">
        <w:rPr>
          <w:rFonts w:asciiTheme="majorHAnsi" w:hAnsiTheme="majorHAnsi"/>
          <w:b/>
          <w:bCs/>
          <w:sz w:val="40"/>
        </w:rPr>
        <w:t>Bonus Days</w:t>
      </w:r>
      <w:r w:rsidRPr="00B306FE">
        <w:rPr>
          <w:rFonts w:asciiTheme="majorHAnsi" w:hAnsiTheme="majorHAnsi"/>
          <w:b/>
          <w:bCs/>
          <w:sz w:val="40"/>
        </w:rPr>
        <w:tab/>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All regular employees shall be entitled to two (2) paid days after one (1) year of continuous employment on January 1 to be used in any of the following ways: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First, use them to cover days you are absent due to illness or accident. Notify payroll if you choose to use bonus days for this reason.</w:t>
      </w:r>
    </w:p>
    <w:p w:rsidR="002532B6" w:rsidRPr="00B306FE" w:rsidRDefault="002532B6" w:rsidP="002532B6">
      <w:pPr>
        <w:pStyle w:val="Header"/>
        <w:tabs>
          <w:tab w:val="left" w:leader="dot" w:pos="9360"/>
          <w:tab w:val="right" w:pos="9720"/>
        </w:tabs>
        <w:rPr>
          <w:rFonts w:asciiTheme="majorHAnsi" w:hAnsiTheme="majorHAnsi"/>
        </w:rPr>
      </w:pPr>
      <w:r w:rsidRPr="00B306FE">
        <w:rPr>
          <w:rFonts w:asciiTheme="majorHAnsi" w:hAnsiTheme="majorHAnsi"/>
        </w:rPr>
        <w:t xml:space="preserve"> </w:t>
      </w: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Second, use them as personal days. If used in this manner, they are to be requested and approved by the store operator at least ten (10) days in advance. A bonus day cannot be taken during a holiday week and must be taken by October 31 if used in this manner.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Third, if you do not use this time for the above purposes during the year, you will be paid for unused days during the month of December.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Regular employees with more than six (6) months but less than one (1) year of continuous service on January 1 will be entitled to one bonus day.</w:t>
      </w:r>
    </w:p>
    <w:p w:rsidR="002532B6" w:rsidRPr="00B306FE"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You earn your bonus days the year previous to that in which they are taken. Pay for hourly employees will be computed at the rate when the bonus day is taken, and the number of hours will be awarded based on actual hours worked during the specified period.</w:t>
      </w:r>
    </w:p>
    <w:p w:rsidR="002532B6" w:rsidRPr="00F44BF5" w:rsidRDefault="002532B6" w:rsidP="002532B6">
      <w:pPr>
        <w:pStyle w:val="Header"/>
        <w:tabs>
          <w:tab w:val="left" w:leader="dot" w:pos="9360"/>
          <w:tab w:val="right" w:pos="9720"/>
        </w:tabs>
        <w:jc w:val="both"/>
        <w:rPr>
          <w:rFonts w:asciiTheme="majorHAnsi" w:hAnsiTheme="majorHAnsi"/>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72"/>
      </w:tblGrid>
      <w:tr w:rsidR="002532B6" w:rsidRPr="00F44BF5" w:rsidTr="001E2C4D">
        <w:tc>
          <w:tcPr>
            <w:tcW w:w="7740" w:type="dxa"/>
            <w:gridSpan w:val="2"/>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BONUS DAY ( 1 DAY AFTER 6 MONTHS)</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ACTUAL HOURS WORKED</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BONUS HOURS</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819 and above</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8</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 xml:space="preserve">507 – 818 </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4</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 xml:space="preserve">247 – 506 </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2</w:t>
            </w:r>
          </w:p>
        </w:tc>
      </w:tr>
    </w:tbl>
    <w:p w:rsidR="002532B6" w:rsidRPr="00F44BF5" w:rsidRDefault="002532B6" w:rsidP="002532B6">
      <w:pPr>
        <w:pStyle w:val="Header"/>
        <w:tabs>
          <w:tab w:val="left" w:leader="dot" w:pos="9360"/>
          <w:tab w:val="right" w:pos="9720"/>
        </w:tabs>
        <w:rPr>
          <w:rFonts w:asciiTheme="majorHAnsi" w:hAnsiTheme="majorHAnsi"/>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72"/>
      </w:tblGrid>
      <w:tr w:rsidR="002532B6" w:rsidRPr="00F44BF5" w:rsidTr="001E2C4D">
        <w:tc>
          <w:tcPr>
            <w:tcW w:w="7740" w:type="dxa"/>
            <w:gridSpan w:val="2"/>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BONUS DAY ( 2 DAYS AFTER 12 MONTHS)</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ACTUAL HOURS WORKED</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BONUS HOURS</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1638 and above</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16</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1014 - 1637</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8</w:t>
            </w:r>
          </w:p>
        </w:tc>
      </w:tr>
      <w:tr w:rsidR="002532B6" w:rsidRPr="00F44BF5" w:rsidTr="001E2C4D">
        <w:tc>
          <w:tcPr>
            <w:tcW w:w="406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 xml:space="preserve">494 - 1013 </w:t>
            </w:r>
          </w:p>
        </w:tc>
        <w:tc>
          <w:tcPr>
            <w:tcW w:w="3672"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4</w:t>
            </w:r>
          </w:p>
        </w:tc>
      </w:tr>
    </w:tbl>
    <w:p w:rsidR="002532B6" w:rsidRPr="00F44BF5"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If you leave the company, you will be entitled to payment for bonus days earned prior to January 1 but not taken by the date of separation. If you leave the company prior to January 1, you are not entitled to any benefits for that current year.</w:t>
      </w:r>
    </w:p>
    <w:p w:rsidR="002532B6" w:rsidRPr="00F44BF5" w:rsidRDefault="002532B6" w:rsidP="002532B6">
      <w:pPr>
        <w:pStyle w:val="Header"/>
        <w:tabs>
          <w:tab w:val="left" w:leader="dot" w:pos="9360"/>
          <w:tab w:val="right" w:pos="9720"/>
        </w:tabs>
        <w:jc w:val="both"/>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Time paid for bonus days will not be calculated as time worked for payment of overtime premiums.</w:t>
      </w:r>
    </w:p>
    <w:p w:rsidR="002532B6" w:rsidRPr="00F44BF5" w:rsidRDefault="002532B6" w:rsidP="002532B6">
      <w:pPr>
        <w:pStyle w:val="Header"/>
        <w:tabs>
          <w:tab w:val="left" w:leader="dot" w:pos="9360"/>
          <w:tab w:val="right" w:pos="9720"/>
        </w:tabs>
        <w:jc w:val="both"/>
        <w:rPr>
          <w:rFonts w:asciiTheme="majorHAnsi" w:hAnsiTheme="majorHAnsi"/>
        </w:rPr>
      </w:pPr>
    </w:p>
    <w:p w:rsidR="002532B6" w:rsidRPr="00F44BF5" w:rsidRDefault="002532B6" w:rsidP="002532B6">
      <w:pPr>
        <w:pStyle w:val="Header"/>
        <w:tabs>
          <w:tab w:val="left" w:leader="dot" w:pos="9360"/>
          <w:tab w:val="right" w:pos="9720"/>
        </w:tabs>
        <w:rPr>
          <w:rFonts w:asciiTheme="majorHAnsi" w:hAnsiTheme="majorHAnsi"/>
          <w:b/>
          <w:bCs/>
          <w:sz w:val="40"/>
        </w:rPr>
      </w:pPr>
    </w:p>
    <w:p w:rsidR="002532B6" w:rsidRPr="00F44BF5" w:rsidRDefault="002532B6" w:rsidP="002532B6">
      <w:pPr>
        <w:pStyle w:val="Header"/>
        <w:tabs>
          <w:tab w:val="left" w:leader="dot" w:pos="9360"/>
          <w:tab w:val="right" w:pos="9720"/>
        </w:tabs>
        <w:rPr>
          <w:rFonts w:asciiTheme="majorHAnsi" w:hAnsiTheme="majorHAnsi"/>
          <w:b/>
          <w:bCs/>
          <w:sz w:val="40"/>
        </w:rPr>
      </w:pPr>
    </w:p>
    <w:p w:rsidR="002532B6" w:rsidRPr="00F44BF5" w:rsidRDefault="002532B6" w:rsidP="002532B6">
      <w:pPr>
        <w:pStyle w:val="Header"/>
        <w:tabs>
          <w:tab w:val="left" w:leader="dot" w:pos="9360"/>
          <w:tab w:val="right" w:pos="9720"/>
        </w:tabs>
        <w:rPr>
          <w:rFonts w:asciiTheme="majorHAnsi" w:hAnsiTheme="majorHAnsi"/>
          <w:b/>
          <w:bCs/>
          <w:sz w:val="40"/>
        </w:rPr>
      </w:pPr>
    </w:p>
    <w:p w:rsidR="002532B6" w:rsidRPr="00F44BF5" w:rsidRDefault="002532B6" w:rsidP="002532B6">
      <w:pPr>
        <w:pStyle w:val="Header"/>
        <w:tabs>
          <w:tab w:val="left" w:leader="dot" w:pos="9360"/>
          <w:tab w:val="right" w:pos="9720"/>
        </w:tabs>
        <w:rPr>
          <w:rFonts w:asciiTheme="majorHAnsi" w:hAnsiTheme="majorHAnsi"/>
          <w:b/>
          <w:bCs/>
          <w:sz w:val="40"/>
        </w:rPr>
      </w:pPr>
    </w:p>
    <w:p w:rsidR="002532B6" w:rsidRPr="00F44BF5" w:rsidRDefault="002532B6" w:rsidP="002532B6">
      <w:pPr>
        <w:pStyle w:val="Header"/>
        <w:tabs>
          <w:tab w:val="left" w:leader="dot" w:pos="9360"/>
          <w:tab w:val="right" w:pos="9720"/>
        </w:tabs>
        <w:rPr>
          <w:rFonts w:asciiTheme="majorHAnsi" w:hAnsiTheme="majorHAnsi"/>
          <w:b/>
          <w:bCs/>
          <w:sz w:val="40"/>
        </w:rPr>
      </w:pPr>
      <w:r w:rsidRPr="00F44BF5">
        <w:rPr>
          <w:rFonts w:asciiTheme="majorHAnsi" w:hAnsiTheme="majorHAnsi"/>
          <w:b/>
          <w:bCs/>
          <w:sz w:val="40"/>
        </w:rPr>
        <w:lastRenderedPageBreak/>
        <w:t>Vacations</w:t>
      </w:r>
    </w:p>
    <w:p w:rsidR="002532B6" w:rsidRPr="00F44BF5" w:rsidRDefault="002532B6" w:rsidP="002532B6">
      <w:pPr>
        <w:pStyle w:val="Header"/>
        <w:tabs>
          <w:tab w:val="left" w:leader="dot" w:pos="9360"/>
          <w:tab w:val="right" w:pos="9720"/>
        </w:tabs>
        <w:rPr>
          <w:rFonts w:asciiTheme="majorHAnsi" w:hAnsiTheme="majorHAnsi"/>
          <w:b/>
          <w:bCs/>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Vacations are earned in the year prior to the year in which they are taken. Vacation time is calculated as of January 1 of the year it is taken and shall be scheduled at a time that is agreeable to the employee and to the company. Arrangements for vacations made by April 1 will be approved based upon service time. Arrangements for vacation made after April 1 will be handled on a first-come, first-served basis.</w:t>
      </w:r>
    </w:p>
    <w:p w:rsidR="002532B6" w:rsidRPr="00F44BF5"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If you voluntarily leave the company, you will be entitled to payment for vacation benefits earned as of the previous January 1 but not taken as of the date of separation. (If you voluntarily leave the company prior to the following January 1, you are not entitled to any vacation benefits for that current year.)</w:t>
      </w:r>
    </w:p>
    <w:p w:rsidR="002532B6" w:rsidRPr="00F44BF5" w:rsidRDefault="002532B6" w:rsidP="002532B6">
      <w:pPr>
        <w:pStyle w:val="Header"/>
        <w:tabs>
          <w:tab w:val="left" w:leader="dot" w:pos="9360"/>
          <w:tab w:val="right" w:pos="9720"/>
        </w:tabs>
        <w:jc w:val="center"/>
        <w:rPr>
          <w:rFonts w:asciiTheme="majorHAnsi" w:hAnsiTheme="majorHAnsi"/>
        </w:rPr>
      </w:pPr>
    </w:p>
    <w:p w:rsidR="002532B6" w:rsidRPr="00F44BF5" w:rsidRDefault="002532B6" w:rsidP="002532B6">
      <w:pPr>
        <w:pStyle w:val="Header"/>
        <w:tabs>
          <w:tab w:val="left" w:leader="dot" w:pos="9360"/>
          <w:tab w:val="right" w:pos="9720"/>
        </w:tabs>
        <w:rPr>
          <w:rFonts w:asciiTheme="majorHAnsi" w:hAnsiTheme="majorHAnsi"/>
        </w:rPr>
      </w:pPr>
      <w:r w:rsidRPr="00F44BF5">
        <w:rPr>
          <w:rFonts w:asciiTheme="majorHAnsi" w:hAnsiTheme="majorHAnsi"/>
        </w:rPr>
        <w:t>In order to receive vacation pay, you must actually take time away from work.</w:t>
      </w:r>
    </w:p>
    <w:p w:rsidR="002532B6" w:rsidRPr="00F44BF5"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spacing w:val="-2"/>
        </w:rPr>
        <w:t>Vacations do not accumulate from year to year. If you do not schedule and take your vacation</w:t>
      </w:r>
      <w:r w:rsidRPr="00F44BF5">
        <w:rPr>
          <w:rFonts w:asciiTheme="majorHAnsi" w:hAnsiTheme="majorHAnsi"/>
        </w:rPr>
        <w:t>, the benefit is forfeited at the end of the year. Vacations may not be taken “back to back” (two years of vacation back to back.)  Vacation pay shall be based upon the actual number of hours you worked each week in the previous year and your rate of pay when the vacation is taken. Vacation is earned as follows:</w:t>
      </w:r>
    </w:p>
    <w:p w:rsidR="002532B6" w:rsidRPr="00F44BF5" w:rsidRDefault="002532B6" w:rsidP="002532B6">
      <w:pPr>
        <w:pStyle w:val="Header"/>
        <w:tabs>
          <w:tab w:val="left" w:leader="dot" w:pos="9360"/>
          <w:tab w:val="right" w:pos="9720"/>
        </w:tabs>
        <w:jc w:val="both"/>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p>
    <w:p w:rsidR="002532B6" w:rsidRPr="00F44BF5" w:rsidRDefault="002532B6" w:rsidP="002532B6">
      <w:pPr>
        <w:pStyle w:val="Header"/>
        <w:tabs>
          <w:tab w:val="left" w:leader="dot" w:pos="9360"/>
          <w:tab w:val="right" w:pos="9720"/>
        </w:tabs>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gridCol w:w="4824"/>
      </w:tblGrid>
      <w:tr w:rsidR="002532B6" w:rsidRPr="00F44BF5" w:rsidTr="001E2C4D">
        <w:tc>
          <w:tcPr>
            <w:tcW w:w="10152" w:type="dxa"/>
            <w:gridSpan w:val="2"/>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VACATION WEEK STILL AWARDED BY SERVICE YEAR</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SERVICE YEARS</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b/>
              </w:rPr>
            </w:pPr>
            <w:r w:rsidRPr="00F44BF5">
              <w:rPr>
                <w:rFonts w:asciiTheme="majorHAnsi" w:hAnsiTheme="majorHAnsi"/>
                <w:b/>
              </w:rPr>
              <w:t>NUMBER OF WEEKS</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After 1 full year calendar year (Jan. 1 – Jan. 1)</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1week</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After 2 full year calendar year</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2 weeks</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After 8 full year calendar year</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3 weeks</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After 15 full year calendar year</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4 weeks</w:t>
            </w:r>
          </w:p>
        </w:tc>
      </w:tr>
      <w:tr w:rsidR="002532B6" w:rsidRPr="00F44BF5" w:rsidTr="001E2C4D">
        <w:tc>
          <w:tcPr>
            <w:tcW w:w="5328"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After 20 full year calendar year</w:t>
            </w:r>
          </w:p>
        </w:tc>
        <w:tc>
          <w:tcPr>
            <w:tcW w:w="4824" w:type="dxa"/>
          </w:tcPr>
          <w:p w:rsidR="002532B6" w:rsidRPr="00F44BF5" w:rsidRDefault="002532B6" w:rsidP="001E2C4D">
            <w:pPr>
              <w:pStyle w:val="Header"/>
              <w:tabs>
                <w:tab w:val="left" w:leader="dot" w:pos="9360"/>
                <w:tab w:val="right" w:pos="9720"/>
              </w:tabs>
              <w:jc w:val="center"/>
              <w:rPr>
                <w:rFonts w:asciiTheme="majorHAnsi" w:hAnsiTheme="majorHAnsi"/>
              </w:rPr>
            </w:pPr>
            <w:r w:rsidRPr="00F44BF5">
              <w:rPr>
                <w:rFonts w:asciiTheme="majorHAnsi" w:hAnsiTheme="majorHAnsi"/>
              </w:rPr>
              <w:t>5 weeks</w:t>
            </w:r>
          </w:p>
        </w:tc>
      </w:tr>
    </w:tbl>
    <w:p w:rsidR="002532B6" w:rsidRPr="00F44BF5" w:rsidRDefault="002532B6" w:rsidP="002532B6">
      <w:pPr>
        <w:pStyle w:val="Header"/>
        <w:tabs>
          <w:tab w:val="left" w:pos="5220"/>
          <w:tab w:val="left" w:pos="6120"/>
        </w:tabs>
        <w:ind w:left="720" w:hanging="900"/>
        <w:rPr>
          <w:rFonts w:asciiTheme="majorHAnsi" w:hAnsiTheme="majorHAnsi"/>
        </w:rPr>
      </w:pPr>
      <w:r w:rsidRPr="00F44BF5">
        <w:rPr>
          <w:rFonts w:asciiTheme="majorHAnsi" w:hAnsiTheme="majorHAnsi"/>
        </w:rPr>
        <w:t xml:space="preserve">   </w:t>
      </w: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7401ED" w:rsidRPr="00F44BF5" w:rsidRDefault="007401ED" w:rsidP="002532B6">
      <w:pPr>
        <w:pStyle w:val="Header"/>
        <w:tabs>
          <w:tab w:val="left" w:pos="5220"/>
          <w:tab w:val="left" w:pos="6120"/>
        </w:tabs>
        <w:ind w:left="720" w:hanging="900"/>
        <w:rPr>
          <w:rFonts w:asciiTheme="majorHAnsi" w:hAnsiTheme="majorHAnsi"/>
        </w:rPr>
      </w:pPr>
    </w:p>
    <w:p w:rsidR="007401ED" w:rsidRPr="00F44BF5" w:rsidRDefault="007401ED" w:rsidP="002532B6">
      <w:pPr>
        <w:pStyle w:val="Header"/>
        <w:tabs>
          <w:tab w:val="left" w:pos="5220"/>
          <w:tab w:val="left" w:pos="6120"/>
        </w:tabs>
        <w:ind w:left="720" w:hanging="900"/>
        <w:rPr>
          <w:rFonts w:asciiTheme="majorHAnsi" w:hAnsiTheme="majorHAnsi"/>
        </w:rPr>
      </w:pPr>
    </w:p>
    <w:p w:rsidR="007401ED" w:rsidRPr="00F44BF5" w:rsidRDefault="007401ED" w:rsidP="002532B6">
      <w:pPr>
        <w:pStyle w:val="Header"/>
        <w:tabs>
          <w:tab w:val="left" w:pos="5220"/>
          <w:tab w:val="left" w:pos="6120"/>
        </w:tabs>
        <w:ind w:left="720" w:hanging="900"/>
        <w:rPr>
          <w:rFonts w:asciiTheme="majorHAnsi" w:hAnsiTheme="majorHAnsi"/>
        </w:rPr>
      </w:pPr>
    </w:p>
    <w:p w:rsidR="007401ED" w:rsidRPr="00F44BF5" w:rsidRDefault="007401ED" w:rsidP="002532B6">
      <w:pPr>
        <w:pStyle w:val="Header"/>
        <w:tabs>
          <w:tab w:val="left" w:pos="5220"/>
          <w:tab w:val="left" w:pos="6120"/>
        </w:tabs>
        <w:ind w:left="720" w:hanging="900"/>
        <w:rPr>
          <w:rFonts w:asciiTheme="majorHAnsi" w:hAnsiTheme="majorHAnsi"/>
        </w:rPr>
      </w:pPr>
    </w:p>
    <w:p w:rsidR="007401ED" w:rsidRPr="00F44BF5" w:rsidRDefault="007401ED"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1620"/>
        <w:gridCol w:w="1620"/>
        <w:gridCol w:w="1620"/>
        <w:gridCol w:w="1440"/>
        <w:gridCol w:w="1470"/>
      </w:tblGrid>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ACTUAL HOURS WORKED</w:t>
            </w:r>
          </w:p>
        </w:tc>
        <w:tc>
          <w:tcPr>
            <w:tcW w:w="162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VACATION WEEK HOURS EARNED</w:t>
            </w:r>
          </w:p>
        </w:tc>
        <w:tc>
          <w:tcPr>
            <w:tcW w:w="162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ACTUAL HOURS WORKED</w:t>
            </w:r>
          </w:p>
        </w:tc>
        <w:tc>
          <w:tcPr>
            <w:tcW w:w="162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VACATION WEEK HOURS EARNED</w:t>
            </w:r>
          </w:p>
        </w:tc>
        <w:tc>
          <w:tcPr>
            <w:tcW w:w="144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ACTUAL HOURS WORKED</w:t>
            </w:r>
          </w:p>
        </w:tc>
        <w:tc>
          <w:tcPr>
            <w:tcW w:w="1470" w:type="dxa"/>
          </w:tcPr>
          <w:p w:rsidR="002532B6" w:rsidRPr="00F44BF5" w:rsidRDefault="002532B6" w:rsidP="001E2C4D">
            <w:pPr>
              <w:pStyle w:val="Header"/>
              <w:tabs>
                <w:tab w:val="left" w:pos="5220"/>
                <w:tab w:val="left" w:pos="6120"/>
              </w:tabs>
              <w:jc w:val="center"/>
              <w:rPr>
                <w:rFonts w:asciiTheme="majorHAnsi" w:hAnsiTheme="majorHAnsi"/>
                <w:b/>
              </w:rPr>
            </w:pPr>
            <w:r w:rsidRPr="00F44BF5">
              <w:rPr>
                <w:rFonts w:asciiTheme="majorHAnsi" w:hAnsiTheme="majorHAnsi"/>
                <w:b/>
              </w:rPr>
              <w:t>VACATION WEEK HOURS EARNED</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2704 and above</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52</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1768 – 1819 </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34</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832 – 883</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16</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2652 - 2703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1716 – 1767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33</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780 – 831</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15</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2600 -2651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50</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1664 – 1715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32</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728 – 779</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14</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2548 – 2599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1612 – 1663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31</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676 – 727</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13</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2496 – 2547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48</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1560 – 1611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30</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624 - 675 </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12</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2444 – 2495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1508 – 1559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29</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572 – 623</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11</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2392 – 2443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46</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1456 – 1507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28</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520 – 571</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10</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2340 – 2391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1404 – 1455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27</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468 – 519</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9</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2288 – 2339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44</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1352 – 1403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26</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416 – 467</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8</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2236 – 2287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1300 – 1351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25</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364 – 415</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7</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2148 – 2235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42</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1248 – 1299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24</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312 – 363</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6</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2132 – 2183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1196 – 1247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23</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260 – 311</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2080 – 2131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40</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1144 – 1195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22</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208 – 259</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4</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2028 - 2079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1092 – 1143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21</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156 – 207</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1976 - 2027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38</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1040 – 1091</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20</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104 – 155</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2</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1924 – 1975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 988 – 1039</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19</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52 – 103</w:t>
            </w: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w:t>
            </w: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1872 – 1923</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36</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936 – 987</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18</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p>
        </w:tc>
      </w:tr>
      <w:tr w:rsidR="002532B6" w:rsidRPr="00F44BF5" w:rsidTr="001E2C4D">
        <w:tc>
          <w:tcPr>
            <w:tcW w:w="207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 xml:space="preserve">1820 - 1871 </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35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884 – 935</w:t>
            </w:r>
          </w:p>
        </w:tc>
        <w:tc>
          <w:tcPr>
            <w:tcW w:w="1620" w:type="dxa"/>
          </w:tcPr>
          <w:p w:rsidR="002532B6" w:rsidRPr="00F44BF5" w:rsidRDefault="002532B6" w:rsidP="001E2C4D">
            <w:pPr>
              <w:pStyle w:val="Header"/>
              <w:tabs>
                <w:tab w:val="left" w:pos="5220"/>
                <w:tab w:val="left" w:pos="6120"/>
              </w:tabs>
              <w:jc w:val="center"/>
              <w:rPr>
                <w:rFonts w:asciiTheme="majorHAnsi" w:hAnsiTheme="majorHAnsi"/>
              </w:rPr>
            </w:pPr>
            <w:r w:rsidRPr="00F44BF5">
              <w:rPr>
                <w:rFonts w:asciiTheme="majorHAnsi" w:hAnsiTheme="majorHAnsi"/>
              </w:rPr>
              <w:t>17</w:t>
            </w:r>
          </w:p>
        </w:tc>
        <w:tc>
          <w:tcPr>
            <w:tcW w:w="1440" w:type="dxa"/>
          </w:tcPr>
          <w:p w:rsidR="002532B6" w:rsidRPr="00F44BF5" w:rsidRDefault="002532B6" w:rsidP="001E2C4D">
            <w:pPr>
              <w:pStyle w:val="Header"/>
              <w:tabs>
                <w:tab w:val="left" w:pos="5220"/>
                <w:tab w:val="left" w:pos="6120"/>
              </w:tabs>
              <w:jc w:val="center"/>
              <w:rPr>
                <w:rFonts w:asciiTheme="majorHAnsi" w:hAnsiTheme="majorHAnsi"/>
              </w:rPr>
            </w:pPr>
          </w:p>
        </w:tc>
        <w:tc>
          <w:tcPr>
            <w:tcW w:w="1470" w:type="dxa"/>
          </w:tcPr>
          <w:p w:rsidR="002532B6" w:rsidRPr="00F44BF5" w:rsidRDefault="002532B6" w:rsidP="001E2C4D">
            <w:pPr>
              <w:pStyle w:val="Header"/>
              <w:tabs>
                <w:tab w:val="left" w:pos="5220"/>
                <w:tab w:val="left" w:pos="6120"/>
              </w:tabs>
              <w:jc w:val="center"/>
              <w:rPr>
                <w:rFonts w:asciiTheme="majorHAnsi" w:hAnsiTheme="majorHAnsi"/>
              </w:rPr>
            </w:pPr>
          </w:p>
        </w:tc>
      </w:tr>
    </w:tbl>
    <w:p w:rsidR="002532B6" w:rsidRPr="00F44BF5" w:rsidRDefault="002532B6" w:rsidP="002532B6">
      <w:pPr>
        <w:pStyle w:val="Header"/>
        <w:tabs>
          <w:tab w:val="left" w:pos="5220"/>
          <w:tab w:val="left" w:pos="6120"/>
        </w:tabs>
        <w:ind w:left="720" w:hanging="900"/>
        <w:rPr>
          <w:rFonts w:asciiTheme="majorHAnsi" w:hAnsiTheme="majorHAnsi"/>
        </w:rPr>
      </w:pPr>
    </w:p>
    <w:p w:rsidR="002532B6" w:rsidRPr="00F44BF5" w:rsidRDefault="002532B6" w:rsidP="002532B6">
      <w:pPr>
        <w:pStyle w:val="Header"/>
        <w:tabs>
          <w:tab w:val="left" w:pos="5220"/>
          <w:tab w:val="left" w:pos="6120"/>
        </w:tabs>
        <w:ind w:left="720" w:hanging="900"/>
        <w:rPr>
          <w:rFonts w:asciiTheme="majorHAnsi" w:hAnsiTheme="majorHAnsi"/>
        </w:rPr>
      </w:pPr>
      <w:r w:rsidRPr="00F44BF5">
        <w:rPr>
          <w:rFonts w:asciiTheme="majorHAnsi" w:hAnsiTheme="majorHAnsi"/>
        </w:rPr>
        <w:t xml:space="preserve">   Employees earning four (4) or more weeks of vacation will be required to select by </w:t>
      </w: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 xml:space="preserve">January 15, one (1) week of vacation to be taken between January 1 and April 30, </w:t>
      </w:r>
    </w:p>
    <w:p w:rsidR="002532B6" w:rsidRPr="00F44BF5"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 xml:space="preserve">for which such employees will receive two $25 Riesbeck Food Markets, Inc., gift cards.  </w:t>
      </w:r>
    </w:p>
    <w:p w:rsidR="002532B6" w:rsidRPr="00B306FE" w:rsidRDefault="002532B6" w:rsidP="002532B6">
      <w:pPr>
        <w:pStyle w:val="Header"/>
        <w:tabs>
          <w:tab w:val="left" w:leader="dot" w:pos="9360"/>
          <w:tab w:val="right" w:pos="9720"/>
        </w:tabs>
        <w:jc w:val="both"/>
        <w:rPr>
          <w:rFonts w:asciiTheme="majorHAnsi" w:hAnsiTheme="majorHAnsi"/>
        </w:rPr>
      </w:pPr>
      <w:r w:rsidRPr="00F44BF5">
        <w:rPr>
          <w:rFonts w:asciiTheme="majorHAnsi" w:hAnsiTheme="majorHAnsi"/>
        </w:rPr>
        <w:t>All gift cards will be distributed after April 30.</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i/>
          <w:iCs/>
        </w:rPr>
      </w:pPr>
      <w:r w:rsidRPr="00B306FE">
        <w:rPr>
          <w:rFonts w:asciiTheme="majorHAnsi" w:hAnsiTheme="majorHAnsi"/>
          <w:i/>
          <w:iCs/>
        </w:rPr>
        <w:br w:type="page"/>
      </w: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Severance Policy Upon Retirement</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retire with at least five (5) years of continuous service to the company, you will be entitled to the equivalent of one week of vacation benefits for the current year. If you retire with at least ten (10) years of continuous service, you will be entitled to the equivalent of two weeks of vacation benefits for the current year.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voluntarily leave the company, you will be entitled to payment for vacation benefits earned as of the previous January 1 but not taken as of the date of separation. If you voluntarily leave the company prior to the following January 1, you are not entitled to any vacation benefits for that current year.</w:t>
      </w:r>
    </w:p>
    <w:p w:rsidR="002532B6"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rPr>
      </w:pPr>
      <w:r w:rsidRPr="00F44BF5">
        <w:rPr>
          <w:rFonts w:asciiTheme="majorHAnsi" w:hAnsiTheme="majorHAnsi"/>
        </w:rPr>
        <w:t>If you are involuntarily terminated or dismissed from your position, you will not qualify for any severance pay.  You will, however, be entitled to receive all earned vacation and bonus days paid in your last paycheck.</w:t>
      </w:r>
      <w:r>
        <w:rPr>
          <w:rFonts w:asciiTheme="majorHAnsi" w:hAnsiTheme="majorHAnsi"/>
        </w:rPr>
        <w:t xml:space="preserve">  </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Additional Non-paid Vacation Time</w:t>
      </w:r>
    </w:p>
    <w:p w:rsidR="002532B6" w:rsidRPr="00B306FE" w:rsidRDefault="002532B6" w:rsidP="002532B6">
      <w:pPr>
        <w:pStyle w:val="Header"/>
        <w:tabs>
          <w:tab w:val="left" w:leader="dot" w:pos="9360"/>
          <w:tab w:val="right" w:pos="9720"/>
        </w:tabs>
        <w:rPr>
          <w:rFonts w:asciiTheme="majorHAnsi" w:hAnsiTheme="majorHAnsi"/>
          <w:b/>
          <w:bCs/>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In the past, we have received requests from some employees to take additional weeks of leave in excess of their earned vacation time. At times, this is possible. At other times, it can </w:t>
      </w:r>
      <w:r w:rsidRPr="00B306FE">
        <w:rPr>
          <w:rFonts w:asciiTheme="majorHAnsi" w:hAnsiTheme="majorHAnsi"/>
          <w:spacing w:val="-2"/>
        </w:rPr>
        <w:t>place unusual stress on other department employees and seriously reduce department service</w:t>
      </w:r>
      <w:r w:rsidRPr="00B306FE">
        <w:rPr>
          <w:rFonts w:asciiTheme="majorHAnsi" w:hAnsiTheme="majorHAnsi"/>
        </w:rPr>
        <w:t xml:space="preserve"> and production levels. For these reasons, the following policy will be practiced.</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ind w:left="720"/>
        <w:rPr>
          <w:rFonts w:asciiTheme="majorHAnsi" w:hAnsiTheme="majorHAnsi"/>
        </w:rPr>
      </w:pPr>
      <w:r w:rsidRPr="00B306FE">
        <w:rPr>
          <w:rFonts w:asciiTheme="majorHAnsi" w:hAnsiTheme="majorHAnsi"/>
        </w:rPr>
        <w:t>You may be granted up to two (2) weeks of time off without pay to add to your vacation time.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ind w:left="720"/>
        <w:jc w:val="both"/>
        <w:rPr>
          <w:rFonts w:asciiTheme="majorHAnsi" w:hAnsiTheme="majorHAnsi"/>
        </w:rPr>
      </w:pPr>
      <w:r w:rsidRPr="00B306FE">
        <w:rPr>
          <w:rFonts w:asciiTheme="majorHAnsi" w:hAnsiTheme="majorHAnsi"/>
        </w:rPr>
        <w:t>Guidelines for this type of leave shall be the same as for those governing “leave of absence” as outlined in this handbook.</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We will attempt to honor these requests whenever we can, but we must take into consideration</w:t>
      </w:r>
      <w:r w:rsidRPr="00B306FE">
        <w:rPr>
          <w:rFonts w:asciiTheme="majorHAnsi" w:hAnsiTheme="majorHAnsi"/>
        </w:rPr>
        <w:t xml:space="preserve"> the effect on other employees, the department concerned, and the needs of our customers.</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Sexual and Other Unlawful Harassment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spacing w:val="-2"/>
        </w:rPr>
      </w:pPr>
      <w:r w:rsidRPr="00B306FE">
        <w:rPr>
          <w:rFonts w:asciiTheme="majorHAnsi" w:hAnsiTheme="majorHAnsi"/>
        </w:rPr>
        <w:t xml:space="preserve">Riesbeck’s is committed to maintaining a work environment that fosters a friendly atmosphere and the professional development of all its employees, and encourages cooperation and teamwork. As a part of this commitment, Riesbeck’s is dedicated to providing a work environment that is free from all unlawful harassment. Riesbeck’s employees are not required to endure insulting or degrading treatment based upon their status as a member of a protected class from colleagues, supervisors, subordinates or others, including outsiders such as </w:t>
      </w:r>
      <w:r w:rsidRPr="00B306FE">
        <w:rPr>
          <w:rFonts w:asciiTheme="majorHAnsi" w:hAnsiTheme="majorHAnsi"/>
          <w:spacing w:val="-2"/>
        </w:rPr>
        <w:t>vendors and visitors. Illegal or discriminatory harassment, in any manner or form, is prohibited.</w:t>
      </w:r>
    </w:p>
    <w:p w:rsidR="002532B6" w:rsidRPr="00B306FE" w:rsidRDefault="002532B6" w:rsidP="002532B6">
      <w:pPr>
        <w:pStyle w:val="Header"/>
        <w:tabs>
          <w:tab w:val="left" w:leader="dot" w:pos="9360"/>
          <w:tab w:val="right" w:pos="9720"/>
        </w:tabs>
        <w:rPr>
          <w:rFonts w:asciiTheme="majorHAnsi" w:hAnsiTheme="majorHAnsi"/>
          <w:spacing w:val="-2"/>
        </w:rPr>
      </w:pPr>
    </w:p>
    <w:p w:rsidR="002532B6" w:rsidRPr="00B306FE" w:rsidRDefault="002532B6" w:rsidP="002532B6">
      <w:pPr>
        <w:pStyle w:val="Header"/>
        <w:tabs>
          <w:tab w:val="left" w:leader="dot" w:pos="9360"/>
          <w:tab w:val="right" w:pos="9720"/>
        </w:tabs>
        <w:rPr>
          <w:rFonts w:asciiTheme="majorHAnsi" w:hAnsiTheme="majorHAnsi"/>
          <w:sz w:val="32"/>
        </w:rPr>
      </w:pPr>
      <w:r w:rsidRPr="00B306FE">
        <w:rPr>
          <w:rFonts w:asciiTheme="majorHAnsi" w:hAnsiTheme="majorHAnsi"/>
          <w:b/>
          <w:bCs/>
          <w:sz w:val="32"/>
        </w:rPr>
        <w:t>Sexual Harassment</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Sexual advances, requests for sexual favors, and other verbal or physical conduct of a sexual nature constitutes sexual harassment when:</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numPr>
          <w:ilvl w:val="0"/>
          <w:numId w:val="11"/>
        </w:numPr>
        <w:tabs>
          <w:tab w:val="clear" w:pos="4680"/>
          <w:tab w:val="left" w:leader="dot" w:pos="9360"/>
          <w:tab w:val="right" w:pos="9720"/>
        </w:tabs>
        <w:ind w:right="576"/>
        <w:jc w:val="both"/>
        <w:rPr>
          <w:rFonts w:asciiTheme="majorHAnsi" w:hAnsiTheme="majorHAnsi"/>
        </w:rPr>
      </w:pPr>
      <w:r w:rsidRPr="00B306FE">
        <w:rPr>
          <w:rFonts w:asciiTheme="majorHAnsi" w:hAnsiTheme="majorHAnsi"/>
        </w:rPr>
        <w:t>Submission to such conduct is made, either explicitly or implicitly, a term or condition of employment; or</w:t>
      </w:r>
    </w:p>
    <w:p w:rsidR="002532B6" w:rsidRPr="00B306FE" w:rsidRDefault="002532B6" w:rsidP="002532B6">
      <w:pPr>
        <w:pStyle w:val="Header"/>
        <w:numPr>
          <w:ilvl w:val="0"/>
          <w:numId w:val="11"/>
        </w:numPr>
        <w:tabs>
          <w:tab w:val="clear" w:pos="4680"/>
          <w:tab w:val="left" w:leader="dot" w:pos="9360"/>
          <w:tab w:val="right" w:pos="9720"/>
        </w:tabs>
        <w:ind w:right="576"/>
        <w:jc w:val="both"/>
        <w:rPr>
          <w:rFonts w:asciiTheme="majorHAnsi" w:hAnsiTheme="majorHAnsi"/>
        </w:rPr>
      </w:pPr>
      <w:r w:rsidRPr="00B306FE">
        <w:rPr>
          <w:rFonts w:asciiTheme="majorHAnsi" w:hAnsiTheme="majorHAnsi"/>
        </w:rPr>
        <w:t>Submission to or rejection of such conduct is used, or threatened to be used, as the basis of employment decisions, such as decisions or changes in employment status, evaluations, wages, advancement, assigned duties, or hours of work.</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Sexual harassment also includes suggestive or gender-based conduct that has the purpose or effect of unreasonably interfering with an individual’s work performance or of creating an intimidating, hostile, or offensive working environment. Such conduct includes verbal abuse of a sexual nature; graphic verbal comments about an individual’s body or actions; unwelcome sexual advances; sexually degrading words to describe an individual; display in the workplace of sexually suggestive objects or pictures; physical conduct such as sexually </w:t>
      </w:r>
    </w:p>
    <w:p w:rsidR="002532B6" w:rsidRPr="00B306FE" w:rsidRDefault="002532B6" w:rsidP="002532B6">
      <w:pPr>
        <w:pStyle w:val="Header"/>
        <w:tabs>
          <w:tab w:val="left" w:leader="dot" w:pos="9360"/>
          <w:tab w:val="right" w:pos="9720"/>
        </w:tabs>
        <w:jc w:val="both"/>
        <w:rPr>
          <w:rFonts w:asciiTheme="majorHAnsi" w:hAnsiTheme="majorHAnsi"/>
          <w:spacing w:val="-2"/>
        </w:rPr>
      </w:pPr>
      <w:r w:rsidRPr="00B306FE">
        <w:rPr>
          <w:rFonts w:asciiTheme="majorHAnsi" w:hAnsiTheme="majorHAnsi"/>
        </w:rPr>
        <w:t xml:space="preserve">suggestive </w:t>
      </w:r>
      <w:r w:rsidRPr="00B306FE">
        <w:rPr>
          <w:rFonts w:asciiTheme="majorHAnsi" w:hAnsiTheme="majorHAnsi"/>
          <w:spacing w:val="-2"/>
        </w:rPr>
        <w:t>gestures, touching, or blocking another’s movement; or condoning any of the above regardless of gender.</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t>Racial or Ethnic Harassment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Racial or ethnic harassment includes conduct such as verbal abuse of a racial or ethnic nature; racially or ethnically degrading or derogatory words to describe an individual or his or her appearance, speech, mannerisms or culture; jokes, epithets or slurs of a racial or ethnic nature; display of racially or ethnically offensive symbols; exclusion from job-related social events because of ethnicity or race; insensitivity to an individual’s culture, ethnic, or racial heritage; using race or ethnicity as a consideration in determining any term or condition of employment; or condoning any of the above.</w:t>
      </w:r>
    </w:p>
    <w:p w:rsidR="002532B6" w:rsidRPr="00B306FE" w:rsidRDefault="002532B6" w:rsidP="002532B6">
      <w:pPr>
        <w:pStyle w:val="Header"/>
        <w:tabs>
          <w:tab w:val="left" w:leader="dot" w:pos="9360"/>
          <w:tab w:val="right" w:pos="9720"/>
        </w:tabs>
        <w:rPr>
          <w:rFonts w:asciiTheme="majorHAnsi" w:hAnsiTheme="majorHAnsi"/>
          <w:b/>
          <w:bCs/>
          <w:szCs w:val="32"/>
        </w:rPr>
      </w:pPr>
    </w:p>
    <w:p w:rsidR="002532B6" w:rsidRDefault="002532B6" w:rsidP="002532B6">
      <w:pPr>
        <w:pStyle w:val="Header"/>
        <w:tabs>
          <w:tab w:val="left" w:leader="dot" w:pos="9360"/>
          <w:tab w:val="right" w:pos="9720"/>
        </w:tabs>
        <w:rPr>
          <w:rFonts w:asciiTheme="majorHAnsi" w:hAnsiTheme="majorHAnsi"/>
          <w:b/>
          <w:bCs/>
          <w:sz w:val="32"/>
          <w:szCs w:val="32"/>
        </w:rPr>
      </w:pPr>
    </w:p>
    <w:p w:rsidR="002532B6" w:rsidRPr="00B306FE" w:rsidRDefault="002532B6" w:rsidP="002532B6">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Other Harassment</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Actions, words, jokes, or comments based on an individual’s age, disability, religion, sexual orientation, national origin, military status, or any other legally protected characteristic will not be tolerated.</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7401ED" w:rsidRDefault="007401ED" w:rsidP="002532B6">
      <w:pPr>
        <w:pStyle w:val="Header"/>
        <w:tabs>
          <w:tab w:val="left" w:leader="dot" w:pos="9360"/>
          <w:tab w:val="right" w:pos="9720"/>
        </w:tabs>
        <w:jc w:val="both"/>
        <w:rPr>
          <w:rFonts w:asciiTheme="majorHAnsi" w:hAnsiTheme="majorHAnsi"/>
          <w:b/>
          <w:bCs/>
          <w:sz w:val="40"/>
          <w:szCs w:val="40"/>
        </w:rPr>
      </w:pPr>
    </w:p>
    <w:p w:rsidR="002532B6" w:rsidRPr="00B306FE" w:rsidRDefault="002532B6" w:rsidP="002532B6">
      <w:pPr>
        <w:pStyle w:val="Header"/>
        <w:tabs>
          <w:tab w:val="left" w:leader="dot" w:pos="9360"/>
          <w:tab w:val="right" w:pos="9720"/>
        </w:tabs>
        <w:jc w:val="both"/>
        <w:rPr>
          <w:rFonts w:asciiTheme="majorHAnsi" w:hAnsiTheme="majorHAnsi"/>
          <w:b/>
          <w:bCs/>
          <w:sz w:val="40"/>
          <w:szCs w:val="40"/>
        </w:rPr>
      </w:pPr>
      <w:r w:rsidRPr="00B306FE">
        <w:rPr>
          <w:rFonts w:asciiTheme="majorHAnsi" w:hAnsiTheme="majorHAnsi"/>
          <w:b/>
          <w:bCs/>
          <w:sz w:val="40"/>
          <w:szCs w:val="40"/>
        </w:rPr>
        <w:lastRenderedPageBreak/>
        <w:t>WORKPLACE VIOLENCE</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r w:rsidRPr="00B306FE">
        <w:rPr>
          <w:rFonts w:asciiTheme="majorHAnsi" w:hAnsiTheme="majorHAnsi"/>
          <w:b/>
          <w:bCs/>
          <w:sz w:val="32"/>
          <w:szCs w:val="32"/>
        </w:rPr>
        <w:t>VIOLENCE IS NOT PERMITTED OR TOLERATED</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“buddy system” will be used especially when personal safety may be threatened.  Employees are to avoid threatening situations.  Staff should exercise extra care in stairwells and dim lit areas.  Staff should immediately leave the premises if there is a hazardous situation or request police escort if needed.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Employees should inform someone else in the office of their whereabouts throughout the workday when they leave the building. </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Automobiles should be well maintained and locked.</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Supervisors will assist employees with procedures for requesting police assistance or filing charges when assaulted.  All incidents of violence are to be reported.</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Employees should report all threats or other safety concerns or issues to their supervisor.  Documented reports of such incidents help in determining any necessary actions to prevent further occurrences.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Employees are not permitted to carry any firearms while working, regardless of whether the employee is on or off Company property.  Firearms are not to be stored in any vehicle parked on Company property or being driven by any employee while working.  Employees are reminded that all safety concerns and threats are to be raised to their supervisor immediately.</w:t>
      </w: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Pr="00B306FE" w:rsidRDefault="002532B6" w:rsidP="002532B6">
      <w:pPr>
        <w:pStyle w:val="Header"/>
        <w:tabs>
          <w:tab w:val="left" w:leader="dot" w:pos="9360"/>
          <w:tab w:val="right" w:pos="9720"/>
        </w:tabs>
        <w:jc w:val="center"/>
        <w:rPr>
          <w:rFonts w:asciiTheme="majorHAnsi" w:hAnsiTheme="majorHAnsi"/>
          <w:b/>
          <w:bCs/>
          <w:sz w:val="32"/>
          <w:szCs w:val="32"/>
        </w:rPr>
      </w:pPr>
      <w:r>
        <w:rPr>
          <w:rFonts w:asciiTheme="majorHAnsi" w:hAnsiTheme="majorHAnsi"/>
          <w:b/>
          <w:bCs/>
          <w:noProof/>
          <w:sz w:val="32"/>
          <w:szCs w:val="32"/>
        </w:rPr>
        <w:drawing>
          <wp:inline distT="0" distB="0" distL="0" distR="0">
            <wp:extent cx="6009717" cy="2504049"/>
            <wp:effectExtent l="19050" t="0" r="0" b="0"/>
            <wp:docPr id="72" name="Picture 28" descr="shutterstock_58726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87264531.jpg"/>
                    <pic:cNvPicPr/>
                  </pic:nvPicPr>
                  <pic:blipFill>
                    <a:blip r:embed="rId31" cstate="print"/>
                    <a:stretch>
                      <a:fillRect/>
                    </a:stretch>
                  </pic:blipFill>
                  <pic:spPr>
                    <a:xfrm>
                      <a:off x="0" y="0"/>
                      <a:ext cx="6016154" cy="2506731"/>
                    </a:xfrm>
                    <a:prstGeom prst="rect">
                      <a:avLst/>
                    </a:prstGeom>
                  </pic:spPr>
                </pic:pic>
              </a:graphicData>
            </a:graphic>
          </wp:inline>
        </w:drawing>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Default="002532B6" w:rsidP="002532B6">
      <w:pPr>
        <w:pStyle w:val="Header"/>
        <w:tabs>
          <w:tab w:val="left" w:leader="dot" w:pos="9360"/>
          <w:tab w:val="right" w:pos="9720"/>
        </w:tabs>
        <w:jc w:val="both"/>
        <w:rPr>
          <w:rFonts w:asciiTheme="majorHAnsi" w:hAnsiTheme="majorHAnsi"/>
          <w:b/>
          <w:bCs/>
          <w:sz w:val="32"/>
          <w:szCs w:val="32"/>
        </w:rPr>
      </w:pPr>
    </w:p>
    <w:p w:rsidR="002532B6" w:rsidRDefault="002532B6" w:rsidP="002532B6">
      <w:pPr>
        <w:pStyle w:val="Header"/>
        <w:tabs>
          <w:tab w:val="left" w:leader="dot" w:pos="9360"/>
          <w:tab w:val="right" w:pos="9720"/>
        </w:tabs>
        <w:jc w:val="both"/>
        <w:rPr>
          <w:rFonts w:asciiTheme="majorHAnsi" w:hAnsiTheme="majorHAnsi"/>
          <w:b/>
          <w:bCs/>
          <w:sz w:val="32"/>
          <w:szCs w:val="32"/>
        </w:rPr>
      </w:pPr>
    </w:p>
    <w:p w:rsidR="002532B6" w:rsidRDefault="002532B6" w:rsidP="002532B6">
      <w:pPr>
        <w:pStyle w:val="Header"/>
        <w:tabs>
          <w:tab w:val="left" w:leader="dot" w:pos="9360"/>
          <w:tab w:val="right" w:pos="9720"/>
        </w:tabs>
        <w:jc w:val="both"/>
        <w:rPr>
          <w:rFonts w:asciiTheme="majorHAnsi" w:hAnsiTheme="majorHAnsi"/>
          <w:b/>
          <w:bCs/>
          <w:sz w:val="32"/>
          <w:szCs w:val="32"/>
        </w:rPr>
      </w:pPr>
    </w:p>
    <w:p w:rsidR="002532B6" w:rsidRPr="001919F8" w:rsidRDefault="002532B6" w:rsidP="002532B6">
      <w:pPr>
        <w:pStyle w:val="Header"/>
        <w:tabs>
          <w:tab w:val="left" w:leader="dot" w:pos="9360"/>
          <w:tab w:val="right" w:pos="9720"/>
        </w:tabs>
        <w:jc w:val="both"/>
        <w:rPr>
          <w:rFonts w:asciiTheme="majorHAnsi" w:hAnsiTheme="majorHAnsi"/>
          <w:b/>
          <w:bCs/>
          <w:sz w:val="40"/>
          <w:szCs w:val="40"/>
        </w:rPr>
      </w:pPr>
      <w:r w:rsidRPr="001919F8">
        <w:rPr>
          <w:rFonts w:asciiTheme="majorHAnsi" w:hAnsiTheme="majorHAnsi"/>
          <w:b/>
          <w:bCs/>
          <w:sz w:val="40"/>
          <w:szCs w:val="40"/>
        </w:rPr>
        <w:t>Firearms Policy</w:t>
      </w:r>
    </w:p>
    <w:p w:rsidR="002532B6" w:rsidRPr="00B306FE" w:rsidRDefault="002532B6" w:rsidP="002532B6">
      <w:pPr>
        <w:pStyle w:val="Header"/>
        <w:tabs>
          <w:tab w:val="left" w:leader="dot" w:pos="9360"/>
          <w:tab w:val="right" w:pos="9720"/>
        </w:tabs>
        <w:jc w:val="both"/>
        <w:rPr>
          <w:rFonts w:asciiTheme="majorHAnsi" w:hAnsiTheme="majorHAnsi"/>
          <w:b/>
          <w:bCs/>
          <w:sz w:val="32"/>
          <w:szCs w:val="32"/>
        </w:rPr>
      </w:pPr>
    </w:p>
    <w:p w:rsidR="002532B6" w:rsidRPr="00B306FE" w:rsidRDefault="002532B6" w:rsidP="002532B6">
      <w:pPr>
        <w:pStyle w:val="Header"/>
        <w:tabs>
          <w:tab w:val="left" w:leader="dot" w:pos="9360"/>
          <w:tab w:val="right" w:pos="9720"/>
        </w:tabs>
        <w:jc w:val="both"/>
        <w:rPr>
          <w:rFonts w:asciiTheme="majorHAnsi" w:hAnsiTheme="majorHAnsi"/>
          <w:sz w:val="32"/>
          <w:szCs w:val="32"/>
        </w:rPr>
      </w:pPr>
      <w:r w:rsidRPr="00B306FE">
        <w:rPr>
          <w:rFonts w:asciiTheme="majorHAnsi" w:hAnsiTheme="majorHAnsi"/>
        </w:rPr>
        <w:t>Employees shall not bring firearms, knives or other forms of weaponry on to Company premises or to any off-site work locations.  Employees shall not carry concealed firearms or weapons during working hours.</w:t>
      </w:r>
    </w:p>
    <w:p w:rsidR="002532B6" w:rsidRPr="00B306FE" w:rsidRDefault="002532B6" w:rsidP="002532B6">
      <w:pPr>
        <w:pStyle w:val="Header"/>
        <w:tabs>
          <w:tab w:val="left" w:leader="dot" w:pos="9360"/>
          <w:tab w:val="right" w:pos="9720"/>
        </w:tabs>
        <w:rPr>
          <w:rFonts w:asciiTheme="majorHAnsi" w:hAnsiTheme="majorHAnsi"/>
        </w:rPr>
      </w:pPr>
    </w:p>
    <w:p w:rsidR="002532B6" w:rsidRPr="00F44BF5" w:rsidRDefault="002532B6" w:rsidP="002532B6">
      <w:pPr>
        <w:shd w:val="clear" w:color="auto" w:fill="FFFFFF"/>
        <w:spacing w:before="100" w:beforeAutospacing="1" w:after="100" w:afterAutospacing="1"/>
        <w:rPr>
          <w:rFonts w:asciiTheme="majorHAnsi" w:hAnsiTheme="majorHAnsi"/>
          <w:sz w:val="26"/>
          <w:szCs w:val="26"/>
        </w:rPr>
      </w:pPr>
      <w:r w:rsidRPr="00F44BF5">
        <w:rPr>
          <w:rFonts w:asciiTheme="majorHAnsi" w:hAnsiTheme="majorHAnsi"/>
          <w:sz w:val="26"/>
          <w:szCs w:val="26"/>
        </w:rPr>
        <w:t>Employees during working hours may not, at any time while on any property owned, leased or controlled by Riesbeck’s, including anywhere the company business is conducted, such as customer locations, client locations, trade shows, restaurants, company event venues, and so forth, possess or use any weapon.</w:t>
      </w:r>
    </w:p>
    <w:p w:rsidR="002532B6" w:rsidRPr="00F44BF5" w:rsidRDefault="002532B6" w:rsidP="002532B6">
      <w:pPr>
        <w:shd w:val="clear" w:color="auto" w:fill="FFFFFF"/>
        <w:spacing w:before="100" w:beforeAutospacing="1" w:after="100" w:afterAutospacing="1"/>
        <w:rPr>
          <w:rFonts w:asciiTheme="majorHAnsi" w:hAnsiTheme="majorHAnsi"/>
          <w:sz w:val="26"/>
          <w:szCs w:val="26"/>
        </w:rPr>
      </w:pPr>
      <w:r w:rsidRPr="00F44BF5">
        <w:rPr>
          <w:rFonts w:asciiTheme="majorHAnsi" w:hAnsiTheme="majorHAnsi"/>
          <w:sz w:val="26"/>
          <w:szCs w:val="26"/>
        </w:rPr>
        <w:t>Weapons include, but are not limited to, guns, knives or swords with blades over four inches in length, explosives, and any chemical whose purpose is to cause harm to another person.</w:t>
      </w:r>
    </w:p>
    <w:p w:rsidR="002532B6" w:rsidRPr="00F44BF5" w:rsidRDefault="002532B6" w:rsidP="002532B6">
      <w:pPr>
        <w:shd w:val="clear" w:color="auto" w:fill="FFFFFF"/>
        <w:spacing w:before="100" w:beforeAutospacing="1" w:after="100" w:afterAutospacing="1"/>
        <w:rPr>
          <w:rFonts w:asciiTheme="majorHAnsi" w:hAnsiTheme="majorHAnsi"/>
          <w:sz w:val="26"/>
          <w:szCs w:val="26"/>
        </w:rPr>
      </w:pPr>
      <w:r w:rsidRPr="00F44BF5">
        <w:rPr>
          <w:rFonts w:asciiTheme="majorHAnsi" w:hAnsiTheme="majorHAnsi"/>
          <w:sz w:val="26"/>
          <w:szCs w:val="26"/>
        </w:rPr>
        <w:t>Regardless of whether an employee possesses a concealed weapons permit (CCW) or is allowed by law to possess a weapon, employee possession of weapons are prohibited on any company property during working hours. They are also banned in any location in which the employee represents the company for business purposes, including those listed above.</w:t>
      </w:r>
    </w:p>
    <w:p w:rsidR="002532B6" w:rsidRPr="00F44BF5" w:rsidRDefault="002532B6" w:rsidP="002532B6">
      <w:pPr>
        <w:shd w:val="clear" w:color="auto" w:fill="FFFFFF"/>
        <w:spacing w:before="100" w:beforeAutospacing="1" w:after="100" w:afterAutospacing="1"/>
        <w:rPr>
          <w:rFonts w:asciiTheme="majorHAnsi" w:hAnsiTheme="majorHAnsi"/>
          <w:sz w:val="26"/>
          <w:szCs w:val="26"/>
        </w:rPr>
      </w:pPr>
      <w:r w:rsidRPr="00F44BF5">
        <w:rPr>
          <w:rFonts w:asciiTheme="majorHAnsi" w:hAnsiTheme="majorHAnsi"/>
          <w:sz w:val="26"/>
          <w:szCs w:val="26"/>
        </w:rPr>
        <w:t>Possession of a weapon can be authorized by the company's President or Director of Human Resources to allow security personnel or a trained employee to have a weapon on company property when this possession is determined necessary to secure the safety and security of company employees. Only the President, Director of Human Resources, or his designee, may authorize the carrying of or use of a weapon.</w:t>
      </w:r>
    </w:p>
    <w:p w:rsidR="002532B6" w:rsidRPr="00F44BF5" w:rsidRDefault="002532B6" w:rsidP="002532B6">
      <w:pPr>
        <w:shd w:val="clear" w:color="auto" w:fill="FFFFFF"/>
        <w:spacing w:before="100" w:beforeAutospacing="1" w:after="100" w:afterAutospacing="1"/>
        <w:rPr>
          <w:rFonts w:asciiTheme="majorHAnsi" w:hAnsiTheme="majorHAnsi"/>
          <w:sz w:val="26"/>
          <w:szCs w:val="26"/>
        </w:rPr>
      </w:pPr>
      <w:r w:rsidRPr="00F44BF5">
        <w:rPr>
          <w:rFonts w:asciiTheme="majorHAnsi" w:hAnsiTheme="majorHAnsi"/>
          <w:sz w:val="26"/>
          <w:szCs w:val="26"/>
        </w:rPr>
        <w:t>Employees who violate this policy will be subject to </w:t>
      </w:r>
      <w:hyperlink r:id="rId32" w:history="1">
        <w:r w:rsidRPr="00F44BF5">
          <w:rPr>
            <w:rFonts w:asciiTheme="majorHAnsi" w:hAnsiTheme="majorHAnsi"/>
            <w:sz w:val="26"/>
          </w:rPr>
          <w:t>disciplinary actions</w:t>
        </w:r>
      </w:hyperlink>
      <w:r w:rsidRPr="00F44BF5">
        <w:rPr>
          <w:rFonts w:asciiTheme="majorHAnsi" w:hAnsiTheme="majorHAnsi"/>
          <w:sz w:val="26"/>
          <w:szCs w:val="26"/>
        </w:rPr>
        <w:t>, up to and </w:t>
      </w:r>
      <w:hyperlink r:id="rId33" w:history="1">
        <w:r w:rsidRPr="00F44BF5">
          <w:rPr>
            <w:rFonts w:asciiTheme="majorHAnsi" w:hAnsiTheme="majorHAnsi"/>
            <w:sz w:val="26"/>
          </w:rPr>
          <w:t>including employment termination</w:t>
        </w:r>
      </w:hyperlink>
      <w:r w:rsidRPr="00F44BF5">
        <w:rPr>
          <w:rFonts w:asciiTheme="majorHAnsi" w:hAnsiTheme="majorHAnsi"/>
          <w:sz w:val="26"/>
          <w:szCs w:val="26"/>
        </w:rPr>
        <w:t>.</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2532B6" w:rsidRPr="00B306FE" w:rsidRDefault="002532B6" w:rsidP="002532B6">
      <w:pPr>
        <w:pStyle w:val="Header"/>
        <w:tabs>
          <w:tab w:val="left" w:leader="dot" w:pos="9360"/>
          <w:tab w:val="right" w:pos="9720"/>
        </w:tabs>
        <w:rPr>
          <w:rFonts w:asciiTheme="majorHAnsi" w:hAnsiTheme="majorHAnsi"/>
          <w:b/>
          <w:bCs/>
          <w:sz w:val="40"/>
          <w:szCs w:val="40"/>
        </w:rPr>
      </w:pPr>
      <w:r w:rsidRPr="00B306FE">
        <w:rPr>
          <w:rFonts w:asciiTheme="majorHAnsi" w:hAnsiTheme="majorHAnsi"/>
          <w:b/>
          <w:bCs/>
          <w:sz w:val="40"/>
          <w:szCs w:val="40"/>
        </w:rPr>
        <w:lastRenderedPageBreak/>
        <w:t>Consensual Relationship Policy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Consensual romantic and/or sexual relationships between an employee with supervisory authority and any subordinate, including one not directly under the supervisor, will com-promise the company’s ability to enforce its policy against sexual harassment. Consequently, if such relationships arise, the company will consider them carefully, and appropriate action </w:t>
      </w:r>
    </w:p>
    <w:p w:rsidR="002532B6"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will be taken. Such action may include a change in the responsibilities of the individuals involved in such relationships or transfer of location within the company to diminish or eliminate the supervisory relationship and workplace contact that may exist. Any supervisory employee involved in such a relationship is required to report the relationship to his/her supervisor, store operator, program director, or human resource department. No employee should ever feel pressured to engage in a romantic or sexual relationship with another employee.</w:t>
      </w: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spacing w:val="-2"/>
        </w:rPr>
      </w:pPr>
      <w:r w:rsidRPr="00B306FE">
        <w:rPr>
          <w:rFonts w:asciiTheme="majorHAnsi" w:hAnsiTheme="majorHAnsi"/>
          <w:spacing w:val="-2"/>
        </w:rPr>
        <w:t>Riesbeck Food Markets, Inc., does not forbid the hiring of family members, spouses, or those in</w:t>
      </w:r>
      <w:r w:rsidRPr="00B306FE">
        <w:rPr>
          <w:rFonts w:asciiTheme="majorHAnsi" w:hAnsiTheme="majorHAnsi"/>
        </w:rPr>
        <w:t xml:space="preserve"> romantic relationships with current employees. However, it is Riesbeck’s policy to not have family members, spouses, or members of a romantic relationship reporting directly to one another through the chain of command. Accordingly, Riesbeck’s reserves the right to transfer employees to another department, change shifts, or make other changes so that spouses, </w:t>
      </w:r>
      <w:r w:rsidRPr="00B306FE">
        <w:rPr>
          <w:rFonts w:asciiTheme="majorHAnsi" w:hAnsiTheme="majorHAnsi"/>
          <w:spacing w:val="-2"/>
        </w:rPr>
        <w:t>family members, or employees involved in romantic relationships do not supervise one another.</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rPr>
          <w:rFonts w:asciiTheme="majorHAnsi" w:hAnsiTheme="majorHAnsi"/>
          <w:sz w:val="32"/>
        </w:rPr>
      </w:pPr>
    </w:p>
    <w:p w:rsidR="002532B6" w:rsidRPr="00B306FE" w:rsidRDefault="002532B6" w:rsidP="002532B6">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Procedures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If you believe that you are a victim of sexual or other unlawful harassment, you should immediately report the matter to your supervisor; or if you do not feel comfortable reporting sexual or other unlawful harassment to your supervisor, store operator or human resource personnel, you should report the matter to the director of human resources. If you believe someone else at Riesbeck’s is being harassed, you should encourage him or her to report the conduct or report the conduct yourself. You should report any harassment, even if the harasser is not a Riesbeck’s employee.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Riesbeck’s will promptly and thoroughly investigate all complaints of sexual or other unlawful harassment. Complaints will be investigated in as confidential a manner as possible. You will not under any circumstances be criticized or punished for utilizing this policy or for reporting incidents which, in good faith, you believe to be violations of this policy. If it is discovered that an employee has violated this policy, corrective measures, which reflect the severity of the conduct, up to and including termination, will be taken. Retaliation in any form against an employee who exercises his or her right to complain under this policy is strictly prohibited and will itself be cause for disciplinary action.</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What About Unions?</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The majority of the American workforce, as well as the majority of Americans employed in the food service industry, does not belong to a union (less than 15% nationally). Riesbeck’s employees do not belong to a union. This union-free status is decided by the choice of our employees, under rights guaranteed to them by federal law.</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Because there are no unions at Riesbeck’s, we can speak directly with you, and you with us, without any third party intervention. We consider this union-free status to be the highest form of compliment from you, our employees. By remaining union-free, you have expressed your faith in the company and indicated that you feel no need to have a third party such as a union come between us. It is not necessary for any employee to belong to any union and pay union dues in order to work at Riesbeck’s, and we hope that it will always be this way. However, the decision will always rest with you, our employees.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We feel that unions can offer no advantage to you because of our policy of providing a positive environment, good pay and benefits, and pleasant and safe working conditions. We feel that a union-free operation is better for you. We believe you can express your problems better than an outsider can do it for you, and we can understand each other more clearly without a union or any other third party placed between us.</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spacing w:val="-2"/>
        </w:rPr>
        <w:t>Further, we enthusiastically desire to provide good job opportunities, good working</w:t>
      </w:r>
      <w:r w:rsidRPr="00B306FE">
        <w:rPr>
          <w:rFonts w:asciiTheme="majorHAnsi" w:hAnsiTheme="majorHAnsi"/>
        </w:rPr>
        <w:t xml:space="preserve"> conditions, and personal growth opportunities through favorable wage and benefit improvements. We also take pride in being able to provide a wide range of employee services and activities. </w:t>
      </w:r>
    </w:p>
    <w:p w:rsidR="002532B6"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We will exert maximum effort toward maintaining a sound relationship with you, our employees, without the intervention of a union. Please remember, the presence of a union will not result </w:t>
      </w: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you and your fellow employees receiving any benefits that could not otherwise have been enjoyed without a union.</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 xml:space="preserve">Experience shows that where there are unions, there is often trouble, distrust, and strife including work stoppages and strikes. We firmly believe that unions do not work to your benefit or ours. However, it is possible that from time to time, you or some of your fellow </w:t>
      </w: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employees may be approached by a union organizer, who will try to sell you on the idea of unionism. Union organizers frequently use campaign-organizing tactics that include false promises, distortions, and untrue or half-true statements regarding our business, our profits, and other matters concerning our working relationships.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Any union organizer’s goal is to get you or your fellow employees to sign an authorization card. Many organizers will use tricks and false statements to obtain signatures on cards. Remember, you have a legally protected right to join or not join a union. If any person tries to coerce, trick, or force you into signing a card, immediately report the incident to your supervisor.</w:t>
      </w:r>
    </w:p>
    <w:p w:rsidR="002532B6" w:rsidRPr="00B306FE" w:rsidRDefault="002532B6" w:rsidP="002532B6">
      <w:pPr>
        <w:pStyle w:val="Header"/>
        <w:tabs>
          <w:tab w:val="left" w:leader="dot" w:pos="9360"/>
          <w:tab w:val="right" w:pos="9720"/>
        </w:tabs>
        <w:rPr>
          <w:rFonts w:asciiTheme="majorHAnsi" w:hAnsiTheme="majorHAnsi"/>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No-Solicitation/No-Distribution Policy</w:t>
      </w:r>
    </w:p>
    <w:p w:rsidR="002532B6" w:rsidRPr="00B306FE" w:rsidRDefault="002532B6" w:rsidP="002532B6">
      <w:pPr>
        <w:pStyle w:val="Header"/>
        <w:tabs>
          <w:tab w:val="left" w:leader="dot" w:pos="9360"/>
          <w:tab w:val="right" w:pos="9720"/>
        </w:tabs>
        <w:jc w:val="both"/>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In order to avoid interference with work and maintain a professional business environment, the company has established the following rules regarding the solicitation and distribution of literature. These rules apply to soliciting or distributing by employees and by representatives of outside organizations.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An employee may not solicit another employee for any cause or organization while either employee is on working time. “Working time” means periods when an employee is working or should be working. It does not include scheduled nonworking periods such as breaks or mealtimes.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Employees may not distribute material/literature unrelated to the company during working time or in work areas. Distribution of such material/literature may only occur in nonwork areas such as break areas during nonworking periods.</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Nonemployees are not permitted on company premises to solicit employees or to distribute material/literature at any time.</w:t>
      </w:r>
    </w:p>
    <w:p w:rsidR="002532B6" w:rsidRPr="00B306FE" w:rsidRDefault="002532B6" w:rsidP="002532B6">
      <w:pPr>
        <w:pStyle w:val="Header"/>
        <w:tabs>
          <w:tab w:val="left" w:leader="dot" w:pos="9360"/>
          <w:tab w:val="right" w:pos="9720"/>
        </w:tabs>
        <w:rPr>
          <w:rFonts w:asciiTheme="majorHAnsi" w:hAnsiTheme="majorHAnsi"/>
        </w:rPr>
      </w:pPr>
    </w:p>
    <w:p w:rsidR="002532B6" w:rsidRPr="00B306FE" w:rsidRDefault="002532B6" w:rsidP="002532B6">
      <w:pPr>
        <w:pStyle w:val="Header"/>
        <w:tabs>
          <w:tab w:val="left" w:leader="dot" w:pos="9360"/>
          <w:tab w:val="right" w:pos="9720"/>
        </w:tabs>
        <w:jc w:val="both"/>
        <w:rPr>
          <w:rFonts w:asciiTheme="majorHAnsi" w:hAnsiTheme="majorHAnsi"/>
        </w:rPr>
      </w:pPr>
      <w:r w:rsidRPr="00B306FE">
        <w:rPr>
          <w:rFonts w:asciiTheme="majorHAnsi" w:hAnsiTheme="majorHAnsi"/>
        </w:rPr>
        <w:t>Please remember, you, our employees, are our greatest assets! We place the highest value on you and appreciate the trust that you have shown in us. We will always strive to live up to our commitments to you and honor your faith and trust.</w:t>
      </w:r>
    </w:p>
    <w:p w:rsidR="002532B6" w:rsidRDefault="002532B6"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rPr>
      </w:pPr>
    </w:p>
    <w:p w:rsidR="00FC4D5F" w:rsidRPr="00F44BF5" w:rsidRDefault="00FC4D5F" w:rsidP="00FC4D5F">
      <w:pPr>
        <w:pStyle w:val="Header"/>
        <w:tabs>
          <w:tab w:val="left" w:leader="dot" w:pos="9360"/>
          <w:tab w:val="right" w:pos="9720"/>
        </w:tabs>
        <w:rPr>
          <w:rFonts w:asciiTheme="majorHAnsi" w:hAnsiTheme="majorHAnsi"/>
          <w:b/>
          <w:bCs/>
          <w:sz w:val="40"/>
        </w:rPr>
      </w:pPr>
      <w:r w:rsidRPr="00F44BF5">
        <w:rPr>
          <w:rFonts w:asciiTheme="majorHAnsi" w:hAnsiTheme="majorHAnsi"/>
          <w:b/>
          <w:bCs/>
          <w:sz w:val="40"/>
        </w:rPr>
        <w:t>Signing of Company Documents</w:t>
      </w:r>
    </w:p>
    <w:p w:rsidR="00FC4D5F" w:rsidRPr="00F44BF5"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F44BF5">
        <w:rPr>
          <w:rFonts w:asciiTheme="majorHAnsi" w:hAnsiTheme="majorHAnsi"/>
        </w:rPr>
        <w:t>When an employee is requested to sign any form such as a performance evaluation, handbook receipt, or counseling form, they must sign the form. The purpose of the signature is to indicate that they have received the item or have seen the document and are aware of its contents, not that the employee is in complete agreement with the document. Employees are encouraged to make their comments on the form expressing their feelings or position on the statements made.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Requiring our employees to sign the documents assures the company that proper steps and </w:t>
      </w:r>
      <w:r w:rsidRPr="00B306FE">
        <w:rPr>
          <w:rFonts w:asciiTheme="majorHAnsi" w:hAnsiTheme="majorHAnsi"/>
          <w:spacing w:val="-4"/>
        </w:rPr>
        <w:t>procedures are taking place and assures that the employee is aware of any and all documents</w:t>
      </w:r>
      <w:r w:rsidRPr="00B306FE">
        <w:rPr>
          <w:rFonts w:asciiTheme="majorHAnsi" w:hAnsiTheme="majorHAnsi"/>
        </w:rPr>
        <w:t xml:space="preserve"> placed in their personnel file.</w:t>
      </w: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2532B6" w:rsidRPr="00B306FE" w:rsidRDefault="002532B6" w:rsidP="002532B6">
      <w:pPr>
        <w:pStyle w:val="Header"/>
        <w:tabs>
          <w:tab w:val="left" w:leader="dot" w:pos="9360"/>
          <w:tab w:val="right" w:pos="9720"/>
        </w:tabs>
        <w:rPr>
          <w:rFonts w:asciiTheme="majorHAnsi" w:hAnsiTheme="majorHAnsi"/>
          <w:b/>
          <w:bCs/>
          <w:sz w:val="40"/>
        </w:rPr>
        <w:sectPr w:rsidR="002532B6" w:rsidRPr="00B306FE" w:rsidSect="002532B6">
          <w:pgSz w:w="12240" w:h="15840" w:code="1"/>
          <w:pgMar w:top="1152" w:right="1152" w:bottom="1152" w:left="1152" w:header="720" w:footer="720" w:gutter="0"/>
          <w:cols w:space="720"/>
          <w:docGrid w:linePitch="360"/>
        </w:sectPr>
      </w:pPr>
    </w:p>
    <w:p w:rsidR="002532B6" w:rsidRDefault="002532B6" w:rsidP="002532B6">
      <w:pPr>
        <w:pStyle w:val="Header"/>
        <w:tabs>
          <w:tab w:val="left" w:leader="dot" w:pos="9360"/>
          <w:tab w:val="right" w:pos="9720"/>
        </w:tabs>
        <w:rPr>
          <w:rFonts w:asciiTheme="majorHAnsi" w:hAnsiTheme="majorHAnsi"/>
          <w:b/>
          <w:bCs/>
          <w:sz w:val="40"/>
        </w:rPr>
      </w:pPr>
    </w:p>
    <w:p w:rsidR="00FC4D5F" w:rsidRDefault="00FC4D5F" w:rsidP="002532B6">
      <w:pPr>
        <w:pStyle w:val="Header"/>
        <w:tabs>
          <w:tab w:val="left" w:leader="dot" w:pos="9360"/>
          <w:tab w:val="right" w:pos="9720"/>
        </w:tabs>
        <w:rPr>
          <w:rFonts w:asciiTheme="majorHAnsi" w:hAnsiTheme="majorHAnsi"/>
          <w:b/>
          <w:bCs/>
          <w:sz w:val="40"/>
        </w:rPr>
      </w:pPr>
    </w:p>
    <w:p w:rsidR="00FC4D5F" w:rsidRDefault="00FC4D5F" w:rsidP="002532B6">
      <w:pPr>
        <w:pStyle w:val="Header"/>
        <w:tabs>
          <w:tab w:val="left" w:leader="dot" w:pos="9360"/>
          <w:tab w:val="right" w:pos="9720"/>
        </w:tabs>
        <w:rPr>
          <w:rFonts w:asciiTheme="majorHAnsi" w:hAnsiTheme="majorHAnsi"/>
          <w:b/>
          <w:bCs/>
          <w:sz w:val="40"/>
        </w:rPr>
      </w:pPr>
    </w:p>
    <w:p w:rsidR="00FC4D5F" w:rsidRDefault="00FC4D5F" w:rsidP="002532B6">
      <w:pPr>
        <w:pStyle w:val="Header"/>
        <w:tabs>
          <w:tab w:val="left" w:leader="dot" w:pos="9360"/>
          <w:tab w:val="right" w:pos="9720"/>
        </w:tabs>
        <w:rPr>
          <w:rFonts w:asciiTheme="majorHAnsi" w:hAnsiTheme="majorHAnsi"/>
          <w:b/>
          <w:bCs/>
          <w:sz w:val="40"/>
        </w:rPr>
      </w:pPr>
    </w:p>
    <w:p w:rsidR="00FC4D5F" w:rsidRDefault="00FC4D5F" w:rsidP="002532B6">
      <w:pPr>
        <w:pStyle w:val="Header"/>
        <w:tabs>
          <w:tab w:val="left" w:leader="dot" w:pos="9360"/>
          <w:tab w:val="right" w:pos="9720"/>
        </w:tabs>
        <w:rPr>
          <w:rFonts w:asciiTheme="majorHAnsi" w:hAnsiTheme="majorHAnsi"/>
          <w:b/>
          <w:bCs/>
          <w:sz w:val="40"/>
        </w:rPr>
      </w:pPr>
    </w:p>
    <w:p w:rsidR="002532B6" w:rsidRDefault="002532B6" w:rsidP="002532B6">
      <w:pPr>
        <w:pStyle w:val="Header"/>
        <w:tabs>
          <w:tab w:val="left" w:leader="dot" w:pos="9360"/>
          <w:tab w:val="right" w:pos="9720"/>
        </w:tabs>
        <w:rPr>
          <w:rFonts w:asciiTheme="majorHAnsi" w:hAnsiTheme="majorHAnsi"/>
          <w:b/>
          <w:bCs/>
          <w:sz w:val="40"/>
          <w:szCs w:val="40"/>
        </w:rPr>
      </w:pPr>
    </w:p>
    <w:p w:rsidR="00FC4D5F" w:rsidRDefault="00FC4D5F" w:rsidP="00FC4D5F">
      <w:pPr>
        <w:pStyle w:val="Header"/>
        <w:tabs>
          <w:tab w:val="left" w:leader="dot" w:pos="9360"/>
          <w:tab w:val="right" w:pos="9720"/>
        </w:tabs>
        <w:jc w:val="center"/>
        <w:rPr>
          <w:rFonts w:asciiTheme="majorHAnsi" w:hAnsiTheme="majorHAnsi"/>
          <w:b/>
          <w:bCs/>
          <w:sz w:val="48"/>
        </w:rPr>
      </w:pPr>
      <w:r w:rsidRPr="00832891">
        <w:rPr>
          <w:rFonts w:asciiTheme="majorHAnsi" w:hAnsiTheme="majorHAnsi"/>
          <w:b/>
          <w:bCs/>
          <w:noProof/>
          <w:sz w:val="48"/>
        </w:rPr>
        <w:drawing>
          <wp:inline distT="0" distB="0" distL="0" distR="0">
            <wp:extent cx="3657600" cy="1298448"/>
            <wp:effectExtent l="19050" t="0" r="0" b="0"/>
            <wp:docPr id="73" name="Picture 1" descr="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M1.jpg"/>
                    <pic:cNvPicPr/>
                  </pic:nvPicPr>
                  <pic:blipFill>
                    <a:blip r:embed="rId9"/>
                    <a:stretch>
                      <a:fillRect/>
                    </a:stretch>
                  </pic:blipFill>
                  <pic:spPr>
                    <a:xfrm>
                      <a:off x="0" y="0"/>
                      <a:ext cx="3657600" cy="1298448"/>
                    </a:xfrm>
                    <a:prstGeom prst="rect">
                      <a:avLst/>
                    </a:prstGeom>
                  </pic:spPr>
                </pic:pic>
              </a:graphicData>
            </a:graphic>
          </wp:inline>
        </w:drawing>
      </w:r>
    </w:p>
    <w:p w:rsidR="00FC4D5F" w:rsidRDefault="00FC4D5F" w:rsidP="00FC4D5F">
      <w:pPr>
        <w:pStyle w:val="Header"/>
        <w:tabs>
          <w:tab w:val="left" w:leader="dot" w:pos="9360"/>
          <w:tab w:val="right" w:pos="9720"/>
        </w:tabs>
        <w:jc w:val="center"/>
        <w:rPr>
          <w:rFonts w:asciiTheme="majorHAnsi" w:hAnsiTheme="majorHAnsi"/>
          <w:b/>
          <w:bCs/>
          <w:sz w:val="48"/>
        </w:rPr>
      </w:pPr>
    </w:p>
    <w:p w:rsidR="00FC4D5F" w:rsidRDefault="00FC4D5F" w:rsidP="00FC4D5F">
      <w:pPr>
        <w:pStyle w:val="Header"/>
        <w:tabs>
          <w:tab w:val="left" w:leader="dot" w:pos="9360"/>
          <w:tab w:val="right" w:pos="9720"/>
        </w:tabs>
        <w:jc w:val="center"/>
        <w:rPr>
          <w:rFonts w:asciiTheme="majorHAnsi" w:hAnsiTheme="majorHAnsi"/>
          <w:b/>
          <w:bCs/>
          <w:sz w:val="48"/>
        </w:rPr>
      </w:pPr>
    </w:p>
    <w:p w:rsidR="00FC4D5F" w:rsidRDefault="00FC4D5F" w:rsidP="00FC4D5F">
      <w:pPr>
        <w:pStyle w:val="Header"/>
        <w:tabs>
          <w:tab w:val="left" w:leader="dot" w:pos="9360"/>
          <w:tab w:val="right" w:pos="9720"/>
        </w:tabs>
        <w:jc w:val="center"/>
        <w:rPr>
          <w:rFonts w:asciiTheme="majorHAnsi" w:hAnsiTheme="majorHAnsi"/>
          <w:b/>
          <w:bCs/>
          <w:sz w:val="48"/>
        </w:rPr>
      </w:pPr>
      <w:r>
        <w:rPr>
          <w:rFonts w:asciiTheme="majorHAnsi" w:hAnsiTheme="majorHAnsi"/>
          <w:b/>
          <w:bCs/>
          <w:sz w:val="48"/>
        </w:rPr>
        <w:t>EMPLOYEE BENEFITS</w:t>
      </w:r>
    </w:p>
    <w:p w:rsidR="002532B6" w:rsidRDefault="002532B6">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Default="00FC4D5F">
      <w:pPr>
        <w:rPr>
          <w:sz w:val="24"/>
          <w:szCs w:val="24"/>
        </w:rPr>
      </w:pPr>
    </w:p>
    <w:p w:rsidR="00FC4D5F" w:rsidRPr="00B306FE" w:rsidRDefault="00FC4D5F" w:rsidP="00FC4D5F">
      <w:pPr>
        <w:pStyle w:val="Header"/>
        <w:tabs>
          <w:tab w:val="left" w:leader="dot" w:pos="9360"/>
          <w:tab w:val="right" w:pos="9720"/>
        </w:tabs>
        <w:rPr>
          <w:rFonts w:asciiTheme="majorHAnsi" w:hAnsiTheme="majorHAnsi"/>
          <w:b/>
          <w:bCs/>
          <w:sz w:val="48"/>
        </w:rPr>
      </w:pPr>
      <w:r w:rsidRPr="00B306FE">
        <w:rPr>
          <w:rFonts w:asciiTheme="majorHAnsi" w:hAnsiTheme="majorHAnsi"/>
          <w:b/>
          <w:bCs/>
          <w:sz w:val="48"/>
        </w:rPr>
        <w:lastRenderedPageBreak/>
        <w:t>Employee Benefits</w:t>
      </w:r>
    </w:p>
    <w:p w:rsidR="00FC4D5F" w:rsidRPr="00B306FE" w:rsidRDefault="00FC4D5F" w:rsidP="00FC4D5F">
      <w:pPr>
        <w:pStyle w:val="Header"/>
        <w:tabs>
          <w:tab w:val="left" w:leader="dot" w:pos="9360"/>
          <w:tab w:val="right" w:pos="9720"/>
        </w:tabs>
        <w:rPr>
          <w:rFonts w:asciiTheme="majorHAnsi" w:hAnsiTheme="majorHAnsi"/>
          <w:b/>
          <w:bCs/>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The benefits described herein are those in effect at the time this handbook is published. There is no </w:t>
      </w:r>
      <w:r w:rsidRPr="00F44BF5">
        <w:rPr>
          <w:rFonts w:asciiTheme="majorHAnsi" w:hAnsiTheme="majorHAnsi"/>
        </w:rPr>
        <w:t>guarantee that any benefit programs will be maintained or, if maintained, that the benefit levels will remain as they are at the time the handbook is published. Please see the most current version of the Riesbeck’s Employee Benefits Guide for more details.</w:t>
      </w:r>
      <w:r>
        <w:rPr>
          <w:rFonts w:asciiTheme="majorHAnsi" w:hAnsiTheme="majorHAnsi"/>
        </w:rPr>
        <w:t xml:space="preserve"> </w:t>
      </w: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Pr>
          <w:rFonts w:asciiTheme="majorHAnsi" w:hAnsiTheme="majorHAnsi"/>
          <w:b/>
          <w:bCs/>
          <w:sz w:val="40"/>
        </w:rPr>
        <w:t>Insurance Coverage</w:t>
      </w:r>
    </w:p>
    <w:p w:rsidR="00FC4D5F" w:rsidRPr="00B306FE" w:rsidRDefault="00FC4D5F" w:rsidP="00FC4D5F">
      <w:pPr>
        <w:pStyle w:val="Header"/>
        <w:tabs>
          <w:tab w:val="left" w:leader="dot" w:pos="9360"/>
          <w:tab w:val="right" w:pos="9720"/>
        </w:tabs>
        <w:rPr>
          <w:rFonts w:asciiTheme="majorHAnsi" w:hAnsiTheme="majorHAnsi"/>
          <w:b/>
          <w:bCs/>
        </w:rPr>
      </w:pPr>
    </w:p>
    <w:p w:rsidR="00FC4D5F" w:rsidRPr="000F4776" w:rsidRDefault="00FC4D5F" w:rsidP="00FC4D5F">
      <w:pPr>
        <w:pStyle w:val="BodyText"/>
        <w:tabs>
          <w:tab w:val="left" w:leader="dot" w:pos="9360"/>
          <w:tab w:val="right" w:pos="9720"/>
        </w:tabs>
        <w:jc w:val="both"/>
        <w:rPr>
          <w:rFonts w:asciiTheme="majorHAnsi" w:hAnsiTheme="majorHAnsi"/>
          <w:sz w:val="24"/>
        </w:rPr>
      </w:pPr>
      <w:r w:rsidRPr="00B306FE">
        <w:rPr>
          <w:rFonts w:asciiTheme="majorHAnsi" w:hAnsiTheme="majorHAnsi"/>
          <w:sz w:val="24"/>
        </w:rPr>
        <w:t>This handbook provides only a brief description of the benefit plans and programs that are in effect at the time of publication. The company reserves the right to modify, change, or eliminate any of its benefits at any time. The terms of the specific plan documents control eligibility, benefit determinations, and other conditions. Employees are provided copies of summary plan descriptions and other relevant information at the time of hire. Any questions regarding your coverage should be directed to the operator of human resources. Copies of plan documents can also be obtained from the Human Resource Department.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Employees who are on an approved leave of absence for illness, sickness, accident, family medical emergency, birth or adoption of a child will have their insurance premiums paid for twelve (12) weeks after the leave of absence has started. The company will be responsible for the same amount of premium as if the employee were still working and the employee must pay their portion for this continued coverage. Should the employee continue to be absent longer than this period of time and desire to remain covered under the company’s </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insurance plan, they may do so by electing Cobra Coverage and paying the premiums in advance to the manager. This applies to eligible employees who are covered under the company’s insurance plan only. To be eligible, the employee must have one (1) year of continuous service, and have worked a minimum of one thousand two hundred fifty (1,250) hours in the previous twelve (12) months. This benefit is subject to change at any time.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Employees who terminate their employment and are covered by the company’s Group Medical Plan may continue their coverage under the rights of COBRA (Consolidated Omnibus Budget Reconciliation Act), by notifying the company in writing of this desire and pay one hundred two percent (102%) of the premium costs.</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Cafeteria Plan Section 125</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Employees who meet the requirements may participate in the Section 125 Cafeteria Plan.</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In addition to the available Medical Insurance Plan, eligible employees may also participate in the 401(k) Retirement</w:t>
      </w:r>
      <w:r w:rsidRPr="00B306FE">
        <w:rPr>
          <w:rFonts w:asciiTheme="majorHAnsi" w:hAnsiTheme="majorHAnsi"/>
        </w:rPr>
        <w:t xml:space="preserve"> Plan offered.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The Medical Insurance Plan offered in the Cafeteria plan qualifies as totally “nontaxable.” This means the employee’s portion of the premiums will be deducted from the employee’s gross wages before taxes, thereby increasing the employee’s net pay. The 401(k) retirement plan is not subject to federal or state taxes but is subject to FICA.</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The employee’s total compensation will remain the same, but the taxable portion will be less as reported on their annual W-2 forms as “adjusted gross income.”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Open enrollment occurs once a year. After open enrollment, no changes to the agreement can be made during the year unless there is a change made as a result of altered family status (marriage, divorce, death of spouse or child, birth or adoption of child, or termination of employment for yourself or your spouse.)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For more information, please contact the operator of human resources at the corporate office.</w:t>
      </w:r>
    </w:p>
    <w:p w:rsidR="00FC4D5F" w:rsidRPr="00B306FE"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Dental Benefits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Regular dental care is important to your overall health. It also can save you money by catching a minor dental issue before it becomes a major one. Riesbeck’s offers you and your eligible dependents* a dental benefit plan administered by Delta Dental. Although the plans allow you to see any licensed dental provider, you may save on your share of expenses by seeing a member of Delta Dental’s network of participating dentists.  </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 12-month waiting period for major services will be waived for those who enroll during the initial enrollment period. This waiting period for major services applies to anyone enrolling after 4/1/17 (even new hires). Major services include: crowns, bridges and dentures.</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are covered by another group plan, Riesbeck’s benefits will be coordinated with your other benefits. Claims are subject to normal benefit schedules, limitations, and deductibles. This benefit is subject to change at any time.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For specific information, please refer to the plan description, or contact the human resources department.</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rPr>
      </w:pPr>
      <w:r w:rsidRPr="00B306FE">
        <w:rPr>
          <w:rFonts w:asciiTheme="majorHAnsi" w:hAnsiTheme="majorHAnsi"/>
          <w:b/>
          <w:bCs/>
          <w:sz w:val="40"/>
        </w:rPr>
        <w:lastRenderedPageBreak/>
        <w:t>Vision Benefits</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All regular full-time employees who successfully complete</w:t>
      </w:r>
      <w:r w:rsidRPr="00B306FE">
        <w:rPr>
          <w:rFonts w:asciiTheme="majorHAnsi" w:hAnsiTheme="majorHAnsi"/>
        </w:rPr>
        <w:t xml:space="preserve"> their orientation period and work a minimum of 30 hours per week in the previous calendar year may qualify for optical benefits for themselves and their eligible dependents.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If you are covered by another group plan, Riesbeck’s benefits will be coordinated. Claims are subject to normal benefit schedules, limitations, and deductibles. This benefit is subject to change at any time. For specific information, please refer to the plan description, or contact the human resources department.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Cs/>
        </w:rPr>
      </w:pPr>
      <w:r w:rsidRPr="00B306FE">
        <w:rPr>
          <w:rFonts w:asciiTheme="majorHAnsi" w:hAnsiTheme="majorHAnsi"/>
          <w:bCs/>
        </w:rPr>
        <w:t xml:space="preserve"> Vision coverage is provided through VSP Vision Care and covers eye exams, eyeglasses and contact lenses for you and your eligible dependents. You’ll have lower out-of-pocket costs when you visit a VSP network provider. If you visit an out-of-network provider, your costs will be significantly higher and you will need to file your own claims.</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Income Protection Benefit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All employees who have worked a minimum of 1500 hours during the prior calendar year and have been employed for twelve consecutive months may be eligible for short-term income protection benefits when they are absent from work due to illness or an off-the-job accident.  Coverage is effective on January 1</w:t>
      </w:r>
      <w:r w:rsidRPr="00B306FE">
        <w:rPr>
          <w:rFonts w:asciiTheme="majorHAnsi" w:hAnsiTheme="majorHAnsi"/>
          <w:vertAlign w:val="superscript"/>
        </w:rPr>
        <w:t>st</w:t>
      </w:r>
      <w:r w:rsidRPr="00B306FE">
        <w:rPr>
          <w:rFonts w:asciiTheme="majorHAnsi" w:hAnsiTheme="majorHAnsi"/>
        </w:rPr>
        <w:t xml:space="preserve"> following the calendar year in which the 1500 hours of work was performed.  All employees will need to re-qualify for eligibility each calendar year.   This benefit is subject to change at any time.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To obtain these benefits, you must submit a completed standard form stating the reason for and probable duration of the disability. The company reserves the right to require you to submit additional completed claim forms for continued payment of benefits. The company also reserves the right to require examinations by a company physician in order to justify continued payments.</w:t>
      </w:r>
    </w:p>
    <w:p w:rsidR="00FC4D5F" w:rsidRPr="00B306FE"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36"/>
        </w:rPr>
      </w:pPr>
      <w:r w:rsidRPr="00B306FE">
        <w:rPr>
          <w:rFonts w:asciiTheme="majorHAnsi" w:hAnsiTheme="majorHAnsi"/>
          <w:b/>
          <w:bCs/>
          <w:sz w:val="40"/>
        </w:rPr>
        <w:lastRenderedPageBreak/>
        <w:t>Employee Stock Ownership Retirement Plan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Riesbeck’s Employee Stock Ownership Plan is a government approved plan designed to provide a retirement income to eligible employees. This plan is designed to do this without deductions from participants’ paychecks and without investment of personal savings.</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This plan is designed to qualify as an Employee Stock Ownership Plan as defined in Section 4975 #7 of the Internal Revenue Code. An application for a favorable determination of the initial tax status of the plan by the Internal Revenue Service will be filed. </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Employees become eligible on the anniversary date upon which they meet the following</w:t>
      </w:r>
      <w:r w:rsidRPr="00B306FE">
        <w:rPr>
          <w:rFonts w:asciiTheme="majorHAnsi" w:hAnsiTheme="majorHAnsi"/>
          <w:spacing w:val="2"/>
        </w:rPr>
        <w:t xml:space="preserve"> requirements</w:t>
      </w:r>
      <w:r w:rsidRPr="00B306FE">
        <w:rPr>
          <w:rFonts w:asciiTheme="majorHAnsi" w:hAnsiTheme="majorHAnsi"/>
        </w:rPr>
        <w:t xml:space="preserve">: </w:t>
      </w:r>
    </w:p>
    <w:p w:rsidR="00FC4D5F" w:rsidRDefault="00FC4D5F" w:rsidP="00FC4D5F">
      <w:pPr>
        <w:pStyle w:val="Header"/>
        <w:numPr>
          <w:ilvl w:val="0"/>
          <w:numId w:val="12"/>
        </w:numPr>
        <w:tabs>
          <w:tab w:val="left" w:leader="dot" w:pos="9360"/>
          <w:tab w:val="right" w:pos="9720"/>
        </w:tabs>
        <w:jc w:val="both"/>
        <w:rPr>
          <w:rFonts w:asciiTheme="majorHAnsi" w:hAnsiTheme="majorHAnsi"/>
        </w:rPr>
      </w:pPr>
      <w:r w:rsidRPr="00B306FE">
        <w:rPr>
          <w:rFonts w:asciiTheme="majorHAnsi" w:hAnsiTheme="majorHAnsi"/>
        </w:rPr>
        <w:t>They have attained the age of 21.</w:t>
      </w:r>
    </w:p>
    <w:p w:rsidR="00FC4D5F" w:rsidRDefault="00FC4D5F" w:rsidP="00FC4D5F">
      <w:pPr>
        <w:pStyle w:val="Header"/>
        <w:numPr>
          <w:ilvl w:val="0"/>
          <w:numId w:val="12"/>
        </w:numPr>
        <w:tabs>
          <w:tab w:val="left" w:leader="dot" w:pos="9360"/>
          <w:tab w:val="right" w:pos="9720"/>
        </w:tabs>
        <w:jc w:val="both"/>
        <w:rPr>
          <w:rFonts w:asciiTheme="majorHAnsi" w:hAnsiTheme="majorHAnsi"/>
        </w:rPr>
      </w:pPr>
      <w:r w:rsidRPr="00FC4D5F">
        <w:rPr>
          <w:rFonts w:asciiTheme="majorHAnsi" w:hAnsiTheme="majorHAnsi"/>
        </w:rPr>
        <w:t>They have completed one (1) year of continuous employment with the company.</w:t>
      </w:r>
    </w:p>
    <w:p w:rsidR="00FC4D5F" w:rsidRPr="00FC4D5F" w:rsidRDefault="00FC4D5F" w:rsidP="00FC4D5F">
      <w:pPr>
        <w:pStyle w:val="Header"/>
        <w:numPr>
          <w:ilvl w:val="0"/>
          <w:numId w:val="12"/>
        </w:numPr>
        <w:tabs>
          <w:tab w:val="left" w:leader="dot" w:pos="9360"/>
          <w:tab w:val="right" w:pos="9720"/>
        </w:tabs>
        <w:jc w:val="both"/>
        <w:rPr>
          <w:rFonts w:asciiTheme="majorHAnsi" w:hAnsiTheme="majorHAnsi"/>
        </w:rPr>
      </w:pPr>
      <w:r w:rsidRPr="00FC4D5F">
        <w:rPr>
          <w:rFonts w:asciiTheme="majorHAnsi" w:hAnsiTheme="majorHAnsi"/>
        </w:rPr>
        <w:t>They have worked 1,000 or more hours in a plan year.</w:t>
      </w:r>
    </w:p>
    <w:p w:rsidR="00FC4D5F" w:rsidRPr="00B306FE" w:rsidRDefault="00FC4D5F" w:rsidP="00FC4D5F">
      <w:pPr>
        <w:pStyle w:val="Header"/>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When you become eligible for this plan, you will be notified and a pamphlet describing the plan in detail will be provided for you.</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F44BF5">
        <w:rPr>
          <w:rFonts w:asciiTheme="majorHAnsi" w:hAnsiTheme="majorHAnsi"/>
        </w:rPr>
        <w:t>Eligibility to withdraw funds requires that you be 100% vested and that you meet certain age or work requirements.  Anyone having $5,000 in their plan at the time withdrawals begin will be paid in 5 yearly installments.  Additional information on plan specifics can be obtained by contacting the Human Resources Department.</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401 (k) Profit Sharing Plan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Once you are a regular employee, have completed one (1) year of service, and are twenty-one (21) years of age, you may qualify to become a participant in the 401(k) Profit Sharing Plan.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You may save your pre-tax earnings combined with the company’s contributions to the plan.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For information and a summary plan description, contact the plan administrator at the Corporate Office.</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Workers’ Compensation Insurance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All full-time and part-time employees are protected while on the job by Workers’ Compensation</w:t>
      </w:r>
      <w:r w:rsidRPr="00B306FE">
        <w:rPr>
          <w:rFonts w:asciiTheme="majorHAnsi" w:hAnsiTheme="majorHAnsi"/>
        </w:rPr>
        <w:t xml:space="preserve"> </w:t>
      </w:r>
      <w:r w:rsidRPr="00B306FE">
        <w:rPr>
          <w:rFonts w:asciiTheme="majorHAnsi" w:hAnsiTheme="majorHAnsi"/>
          <w:spacing w:val="-4"/>
        </w:rPr>
        <w:t>Insurance. This insurance will provide coverage for you if you are injured, suffer an occupational</w:t>
      </w:r>
      <w:r w:rsidRPr="00B306FE">
        <w:rPr>
          <w:rFonts w:asciiTheme="majorHAnsi" w:hAnsiTheme="majorHAnsi"/>
          <w:spacing w:val="-2"/>
        </w:rPr>
        <w:t xml:space="preserve"> </w:t>
      </w:r>
      <w:r w:rsidRPr="00B306FE">
        <w:rPr>
          <w:rFonts w:asciiTheme="majorHAnsi" w:hAnsiTheme="majorHAnsi"/>
        </w:rPr>
        <w:t>illness at work, or have a prolonged absence due to such injury. In case of an accident, no matter how slight, notify the store operator and fill out an accident report immediately. Payments for medical expenses and lost time at work are determined by state law. This insurance also provides death benefits to your dependents (if any) in case of death caused at work. Riesbeck’s pays the full cost of this protection.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F44BF5" w:rsidRDefault="00FC4D5F" w:rsidP="00FC4D5F">
      <w:pPr>
        <w:pStyle w:val="Header"/>
        <w:tabs>
          <w:tab w:val="left" w:leader="dot" w:pos="9360"/>
          <w:tab w:val="right" w:pos="9720"/>
        </w:tabs>
        <w:rPr>
          <w:rFonts w:asciiTheme="majorHAnsi" w:hAnsiTheme="majorHAnsi"/>
          <w:b/>
          <w:bCs/>
          <w:sz w:val="40"/>
        </w:rPr>
      </w:pPr>
      <w:r w:rsidRPr="00F44BF5">
        <w:rPr>
          <w:rFonts w:asciiTheme="majorHAnsi" w:hAnsiTheme="majorHAnsi"/>
          <w:b/>
          <w:bCs/>
          <w:sz w:val="40"/>
        </w:rPr>
        <w:lastRenderedPageBreak/>
        <w:t>Employee Benefit Guide</w:t>
      </w:r>
    </w:p>
    <w:p w:rsidR="00FC4D5F" w:rsidRPr="00F44BF5"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r w:rsidRPr="00F44BF5">
        <w:rPr>
          <w:rFonts w:asciiTheme="majorHAnsi" w:hAnsiTheme="majorHAnsi"/>
          <w:spacing w:val="-4"/>
        </w:rPr>
        <w:t>Please see the most current version of the Riesbeck’s Employee Benefits Guide for further details regarding all employee benefits.</w:t>
      </w:r>
      <w:r>
        <w:rPr>
          <w:rFonts w:asciiTheme="majorHAnsi" w:hAnsiTheme="majorHAnsi"/>
          <w:spacing w:val="-4"/>
        </w:rPr>
        <w:t xml:space="preserve"> </w:t>
      </w: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5244066" cy="3495517"/>
            <wp:effectExtent l="19050" t="0" r="0" b="0"/>
            <wp:docPr id="74" name="Picture 29" descr="shutterstock_56229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62295290.jpg"/>
                    <pic:cNvPicPr/>
                  </pic:nvPicPr>
                  <pic:blipFill>
                    <a:blip r:embed="rId34" cstate="print"/>
                    <a:stretch>
                      <a:fillRect/>
                    </a:stretch>
                  </pic:blipFill>
                  <pic:spPr>
                    <a:xfrm>
                      <a:off x="0" y="0"/>
                      <a:ext cx="5245760" cy="3496646"/>
                    </a:xfrm>
                    <a:prstGeom prst="rect">
                      <a:avLst/>
                    </a:prstGeom>
                  </pic:spPr>
                </pic:pic>
              </a:graphicData>
            </a:graphic>
          </wp:inline>
        </w:drawing>
      </w: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Leave of Absence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After you have completed a minimum of six (6) months of continuous service with Riesbeck’s you may be granted a leave of absence without pay for several reasons. You must submit, in writing, your request for a leave along with the necessary documentation (medical slip, etc.) to the director of human resources.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are absent from work because of any leave, you will maintain your service time for benefit and pay purposes. This means you will not lose your service time nor will you accrue additional time toward increased benefits or progression wage increases. Employees on any leave shall not be entitled to holiday pay. Employees must use all paid vacation and personal days prior to being eligible for unpaid leave.</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32"/>
        </w:rPr>
      </w:pPr>
    </w:p>
    <w:p w:rsidR="00FC4D5F" w:rsidRDefault="00FC4D5F" w:rsidP="00FC4D5F">
      <w:pPr>
        <w:pStyle w:val="Header"/>
        <w:tabs>
          <w:tab w:val="left" w:leader="dot" w:pos="9360"/>
          <w:tab w:val="right" w:pos="9720"/>
        </w:tabs>
        <w:rPr>
          <w:rFonts w:asciiTheme="majorHAnsi" w:hAnsiTheme="majorHAnsi"/>
          <w:b/>
          <w:bCs/>
          <w:sz w:val="32"/>
        </w:rPr>
      </w:pPr>
    </w:p>
    <w:p w:rsidR="00FC4D5F" w:rsidRPr="00B306FE" w:rsidRDefault="00FC4D5F" w:rsidP="00FC4D5F">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lastRenderedPageBreak/>
        <w:t>Illness or Off-the-job Injury</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If you are injured off the job, become ill, or develop a disability but do not meet the eligibility requirements of FMLA leave and have exhausted all of your sick and vacation time, you may be granted </w:t>
      </w:r>
      <w:r>
        <w:rPr>
          <w:rFonts w:asciiTheme="majorHAnsi" w:hAnsiTheme="majorHAnsi"/>
        </w:rPr>
        <w:t>a leave for no longer than six (6</w:t>
      </w:r>
      <w:r w:rsidRPr="00B306FE">
        <w:rPr>
          <w:rFonts w:asciiTheme="majorHAnsi" w:hAnsiTheme="majorHAnsi"/>
        </w:rPr>
        <w:t>) months, if you support your claim in a satisfactory manner. When you are ready to return to work, you must submit a release from the doctor stating whether there are any restrictions in your being able to perform your job. If you are not able to perform the essential functions of your job, with or without reasonable accommodation, you may be transferred to any vacant position for which you are qualified. The company will endeavor to return you to the same or an equivalent position.</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In the event of an injury or an illness, whether on or off the job, if your physician issues a release with limitations you must contact the director of human resources to discuss transitional duties.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rPr>
      </w:pPr>
      <w:r w:rsidRPr="00B306FE">
        <w:rPr>
          <w:rFonts w:asciiTheme="majorHAnsi" w:hAnsiTheme="majorHAnsi"/>
          <w:b/>
          <w:bCs/>
          <w:sz w:val="32"/>
        </w:rPr>
        <w:t>Maternity Leave</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become pregnant and want to take a leave of absence, your request will be handled in the same manner as outlined above for illness and off-the-job injuries.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t>Personal Leave</w:t>
      </w:r>
    </w:p>
    <w:p w:rsidR="00FC4D5F" w:rsidRPr="00B306FE" w:rsidRDefault="00FC4D5F" w:rsidP="00FC4D5F">
      <w:pPr>
        <w:pStyle w:val="Header"/>
        <w:tabs>
          <w:tab w:val="left" w:leader="dot" w:pos="9360"/>
          <w:tab w:val="right" w:pos="9720"/>
        </w:tabs>
        <w:rPr>
          <w:rFonts w:asciiTheme="majorHAnsi" w:hAnsiTheme="majorHAnsi"/>
        </w:rPr>
      </w:pPr>
    </w:p>
    <w:p w:rsidR="00FC4D5F" w:rsidRPr="00F44BF5" w:rsidRDefault="00FC4D5F" w:rsidP="00FC4D5F">
      <w:pPr>
        <w:pStyle w:val="Header"/>
        <w:tabs>
          <w:tab w:val="left" w:leader="dot" w:pos="9360"/>
          <w:tab w:val="right" w:pos="9720"/>
        </w:tabs>
        <w:jc w:val="both"/>
        <w:rPr>
          <w:rFonts w:asciiTheme="majorHAnsi" w:hAnsiTheme="majorHAnsi"/>
        </w:rPr>
      </w:pPr>
      <w:r w:rsidRPr="00F44BF5">
        <w:rPr>
          <w:rFonts w:asciiTheme="majorHAnsi" w:hAnsiTheme="majorHAnsi"/>
        </w:rPr>
        <w:t xml:space="preserve">You may be granted a personal leave of absence for an emergency or reason determined valid by management for periods of up to 90 days. </w:t>
      </w:r>
    </w:p>
    <w:p w:rsidR="00FC4D5F" w:rsidRPr="00F44BF5"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rPr>
      </w:pPr>
      <w:r w:rsidRPr="00F44BF5">
        <w:rPr>
          <w:rFonts w:asciiTheme="majorHAnsi" w:hAnsiTheme="majorHAnsi"/>
          <w:b/>
          <w:bCs/>
          <w:sz w:val="32"/>
        </w:rPr>
        <w:t>Military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If you are inducted or enlist in the armed forces of the </w:t>
      </w:r>
      <w:smartTag w:uri="urn:schemas-microsoft-com:office:smarttags" w:element="country-region">
        <w:smartTag w:uri="urn:schemas-microsoft-com:office:smarttags" w:element="place">
          <w:r w:rsidRPr="00B306FE">
            <w:rPr>
              <w:rFonts w:asciiTheme="majorHAnsi" w:hAnsiTheme="majorHAnsi"/>
            </w:rPr>
            <w:t>United States</w:t>
          </w:r>
        </w:smartTag>
      </w:smartTag>
      <w:r w:rsidRPr="00B306FE">
        <w:rPr>
          <w:rFonts w:asciiTheme="majorHAnsi" w:hAnsiTheme="majorHAnsi"/>
        </w:rPr>
        <w:t>, notify your store operator so that arrangements can be made to authorize a leave of absence. Leave for military duty will be provided in accordance with appropriate federal and state law.</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32"/>
        </w:rPr>
      </w:pPr>
    </w:p>
    <w:p w:rsidR="00FC4D5F" w:rsidRPr="00B306FE" w:rsidRDefault="00FC4D5F" w:rsidP="00FC4D5F">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t>Annual Training Leave</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If you are a member of the Armed Forces Reserve or National Guard Units and are required to participate in fifteen (15) days of annual training, you will be granted a leave of absence if </w:t>
      </w:r>
      <w:r w:rsidRPr="00B306FE">
        <w:rPr>
          <w:rFonts w:asciiTheme="majorHAnsi" w:hAnsiTheme="majorHAnsi"/>
          <w:spacing w:val="-2"/>
        </w:rPr>
        <w:t>you provide proper documentation. If eligible, you may use your vacation time during this time</w:t>
      </w:r>
      <w:r w:rsidRPr="00B306FE">
        <w:rPr>
          <w:rFonts w:asciiTheme="majorHAnsi" w:hAnsiTheme="majorHAnsi"/>
        </w:rPr>
        <w: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2"/>
        </w:rPr>
        <w:t>If you accept employment from another employer while on the leave or become self-employed</w:t>
      </w:r>
      <w:r w:rsidRPr="00B306FE">
        <w:rPr>
          <w:rFonts w:asciiTheme="majorHAnsi" w:hAnsiTheme="majorHAnsi"/>
        </w:rPr>
        <w:t>, you are subject to immediate termination.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want insurance coverage while on a personal leave of absence, you may retain it by paying the premiums for the time you are on leave.</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198620"/>
            <wp:effectExtent l="19050" t="0" r="0" b="0"/>
            <wp:docPr id="75" name="Picture 30" descr="shutterstock_5487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877753.jpg"/>
                    <pic:cNvPicPr/>
                  </pic:nvPicPr>
                  <pic:blipFill>
                    <a:blip r:embed="rId35" cstate="print"/>
                    <a:stretch>
                      <a:fillRect/>
                    </a:stretch>
                  </pic:blipFill>
                  <pic:spPr>
                    <a:xfrm>
                      <a:off x="0" y="0"/>
                      <a:ext cx="6309360" cy="4198620"/>
                    </a:xfrm>
                    <a:prstGeom prst="rect">
                      <a:avLst/>
                    </a:prstGeom>
                  </pic:spPr>
                </pic:pic>
              </a:graphicData>
            </a:graphic>
          </wp:inline>
        </w:drawing>
      </w: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Family and Medical Leave Act</w:t>
      </w:r>
    </w:p>
    <w:p w:rsidR="00FC4D5F" w:rsidRPr="00B306FE" w:rsidRDefault="00FC4D5F" w:rsidP="00FC4D5F">
      <w:pPr>
        <w:pStyle w:val="Header"/>
        <w:tabs>
          <w:tab w:val="left" w:leader="dot" w:pos="9360"/>
          <w:tab w:val="right" w:pos="9720"/>
        </w:tabs>
        <w:rPr>
          <w:rFonts w:asciiTheme="majorHAnsi" w:hAnsiTheme="majorHAnsi"/>
          <w:b/>
          <w:bCs/>
        </w:rPr>
      </w:pPr>
    </w:p>
    <w:p w:rsidR="00FC4D5F" w:rsidRPr="00B306FE" w:rsidRDefault="00FC4D5F" w:rsidP="00FC4D5F">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t>Introduction</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 Food Markets, Inc. will comply with the Family and Medical Leave Act implementing Regulations as revised effective </w:t>
      </w:r>
      <w:smartTag w:uri="urn:schemas-microsoft-com:office:smarttags" w:element="date">
        <w:smartTagPr>
          <w:attr w:name="Year" w:val="2009"/>
          <w:attr w:name="Day" w:val="16"/>
          <w:attr w:name="Month" w:val="1"/>
        </w:smartTagPr>
        <w:r w:rsidRPr="00B306FE">
          <w:rPr>
            <w:rFonts w:asciiTheme="majorHAnsi" w:hAnsiTheme="majorHAnsi"/>
          </w:rPr>
          <w:t>January 16, 2009</w:t>
        </w:r>
      </w:smartTag>
      <w:r w:rsidRPr="00B306FE">
        <w:rPr>
          <w:rFonts w:asciiTheme="majorHAnsi" w:hAnsiTheme="majorHAnsi"/>
        </w:rPr>
        <w:t>.  The company posts the mandatory FMLA Notice and upon hire provides all new employees with notices required by the U.S. Department of Labor (DOL) on Employee Rights and Responsibilities under the Family and Medical Leave Act in the employee break room.</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The function of this policy is to provide employees with a general description of their FMLA rights.  In the event of any conflict between this policy and the applicable law, employees will be afforded all rights required by law.  Any questions, concerns, or disputes with this policy must be directed to the Director of Human Resources in writing.</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rPr>
      </w:pPr>
      <w:r w:rsidRPr="00B306FE">
        <w:rPr>
          <w:rFonts w:asciiTheme="majorHAnsi" w:hAnsiTheme="majorHAnsi"/>
          <w:b/>
          <w:bCs/>
          <w:sz w:val="32"/>
        </w:rPr>
        <w:t>A.  General Provisions</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Under this policy, Riesbeck Food Markets, Inc. will grant up to 12 weeks (or up to 26 weeks of military caregiver leave to care for a covered service member with a serious injury or illness) during a 12 month period to eligible employees.  The leave may be paid, unpaid, or a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lastRenderedPageBreak/>
        <w:t>combination of both, depending on the circumstances of the leave and as specified in this policy.</w:t>
      </w:r>
    </w:p>
    <w:p w:rsidR="00FC4D5F" w:rsidRPr="00B306FE" w:rsidRDefault="00FC4D5F" w:rsidP="00FC4D5F">
      <w:pPr>
        <w:pStyle w:val="Header"/>
        <w:tabs>
          <w:tab w:val="left" w:leader="dot" w:pos="9360"/>
          <w:tab w:val="right" w:pos="9720"/>
        </w:tabs>
        <w:rPr>
          <w:rFonts w:asciiTheme="majorHAnsi" w:hAnsiTheme="majorHAnsi"/>
          <w:b/>
          <w:bCs/>
          <w:sz w:val="32"/>
        </w:rPr>
      </w:pPr>
    </w:p>
    <w:p w:rsidR="00FC4D5F" w:rsidRPr="00B306FE" w:rsidRDefault="00FC4D5F" w:rsidP="00FC4D5F">
      <w:pPr>
        <w:pStyle w:val="Header"/>
        <w:tabs>
          <w:tab w:val="left" w:leader="dot" w:pos="9360"/>
          <w:tab w:val="right" w:pos="9720"/>
        </w:tabs>
        <w:rPr>
          <w:rFonts w:asciiTheme="majorHAnsi" w:hAnsiTheme="majorHAnsi"/>
          <w:b/>
          <w:bCs/>
          <w:sz w:val="32"/>
        </w:rPr>
      </w:pPr>
      <w:r w:rsidRPr="00B306FE">
        <w:rPr>
          <w:rFonts w:asciiTheme="majorHAnsi" w:hAnsiTheme="majorHAnsi"/>
          <w:b/>
          <w:bCs/>
          <w:sz w:val="32"/>
        </w:rPr>
        <w:t>B.  Eligibility</w:t>
      </w:r>
    </w:p>
    <w:p w:rsidR="00FC4D5F" w:rsidRPr="00B306FE" w:rsidRDefault="00FC4D5F" w:rsidP="00FC4D5F">
      <w:pPr>
        <w:pStyle w:val="Header"/>
        <w:tabs>
          <w:tab w:val="left" w:leader="dot" w:pos="9360"/>
          <w:tab w:val="right" w:pos="9720"/>
        </w:tabs>
        <w:rPr>
          <w:rFonts w:asciiTheme="majorHAnsi" w:hAnsiTheme="majorHAnsi"/>
        </w:rPr>
      </w:pPr>
    </w:p>
    <w:p w:rsidR="00FC4D5F" w:rsidRPr="000F4776"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To qualify to take family or medical leave under this policy, the employee must meet all of the following conditions:</w:t>
      </w:r>
    </w:p>
    <w:p w:rsidR="00FC4D5F" w:rsidRPr="00B306FE" w:rsidRDefault="00FC4D5F" w:rsidP="00FC4D5F">
      <w:pPr>
        <w:pStyle w:val="Header"/>
        <w:tabs>
          <w:tab w:val="left" w:leader="dot" w:pos="9360"/>
          <w:tab w:val="right" w:pos="9720"/>
        </w:tabs>
        <w:rPr>
          <w:rFonts w:asciiTheme="majorHAnsi" w:hAnsiTheme="majorHAnsi"/>
          <w:b/>
          <w:bCs/>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b/>
          <w:bCs/>
        </w:rPr>
        <w:t>1)</w:t>
      </w:r>
      <w:r w:rsidRPr="00B306FE">
        <w:rPr>
          <w:rFonts w:asciiTheme="majorHAnsi" w:hAnsiTheme="majorHAnsi"/>
        </w:rPr>
        <w:t xml:space="preserve">  The employee must have worked for the company for 12 months or 52 weeks.  The 12 months or 52 weeks need not have been consecutive.  Separate periods of employment will be counted, provided that the break in service does not exceed seven years.  Separate periods of employment will be counted if the break in service exceeds seven years due to National Guard or Reserve military service obligations, or when there is a written agreement, including a collective bargaining agreement, stating the employer’s intention to rehire the employee after the service break.  For eligibility purposes, an employee will be considered to have been employed for an entire week even if the employee was on the payroll for only part of a week or if the employee is on leave during the week.</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b/>
          <w:bCs/>
        </w:rPr>
        <w:t xml:space="preserve">2)  </w:t>
      </w:r>
      <w:r w:rsidRPr="00B306FE">
        <w:rPr>
          <w:rFonts w:asciiTheme="majorHAnsi" w:hAnsiTheme="majorHAnsi"/>
        </w:rPr>
        <w:t>The employee must have worked at least 1,250 hours during the 12 month period immediately before the date when the leave is requested to commence.  The principles established under the Fair Labor Standards Act (FLSA) determine the number of hours worked by an employee.  The FLSA does not include time spent on paid or unpaid leave as hours worked.  Consequently, these hours of leave should not be counted in determining the 1,250 hours eligibility test for an employee under FMLA.</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b/>
          <w:bCs/>
        </w:rPr>
        <w:t xml:space="preserve">3)  </w:t>
      </w:r>
      <w:r w:rsidRPr="00B306FE">
        <w:rPr>
          <w:rFonts w:asciiTheme="majorHAnsi" w:hAnsiTheme="majorHAnsi"/>
        </w:rPr>
        <w:t xml:space="preserve">The employee must work in a worksite where 50 or more employees are employed by the company within 75 miles of that office or worksite.  The distance is to be calculated by using available transportation by the most direct route.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C.  Type of Leave Covered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To qualify as FMLA leave under this policy, the employee must be taking leave for one of the reasons listed below:</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1)  The birth of a child and in order to care for that child.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2)  The placement of a child for adoption or foster care and to care for the newly placed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child.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3)  To care for a spouse, child or parent with a serious health condition (described below).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b/>
          <w:bCs/>
          <w:sz w:val="32"/>
        </w:rPr>
        <w:t xml:space="preserve">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4)  The serious health condition (described below) of the employee.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               An employee may take leave because of a serious health condition that makes the employee unable to perform the functions of the employee’s position.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               A serious health condition is an illness, injury, impairment, or physical or mental condition that involves either an overnight stay in a medical care facility, or continuing treatment by a health care provider for a condition that either prevents the employee from performing the functions of the employee’s job, or prevents the qualified family member from participating in school or other daily activities.</w:t>
      </w:r>
    </w:p>
    <w:p w:rsidR="00FC4D5F" w:rsidRPr="00B306FE" w:rsidRDefault="00FC4D5F" w:rsidP="00FC4D5F">
      <w:pPr>
        <w:pStyle w:val="Header"/>
        <w:tabs>
          <w:tab w:val="left" w:leader="dot" w:pos="9360"/>
          <w:tab w:val="right" w:pos="9720"/>
        </w:tabs>
        <w:ind w:left="1440"/>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lastRenderedPageBreak/>
        <w:t xml:space="preserve">              Subject to certain conditions, the continuing treatment requirement may be met by a period of incapacity of more than 3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               This policy covers illnesses of a serious and long-term nature, resulting in recurring or lengthy absences.  Generally, a chronic or long-term health condition that would result in a period of three consecutive days of incapacity with the first visit to the health care provider within seven days of the onset of the incapacity and a second visit within 30 days of the incapacity would be considered a serious health condition.  For chronic conditions requiring periodic health care visits for treatment, such visits must take place at least twice a year.</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               Employees with questions about what illnesses are covered under this FMLA policy or under the company’s sick leave policy are encouraged to consult with the Human Resource Manager.</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               If an employee takes paid sick leave for a condition that progresses into a serious health condition and the employee requests unpaid leave as provided under this policy, the company may designate all or some portion of related leave taken as leave under this policy, to the extent that the earlier leave meets the necessary qualifications.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5)  Qualifying exigency leave for families of members of a regular component of the Armed Forces or members of the National Guard and Reserves when the covered military member is on “covered active duty.”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An employee whose spouse, son, daughter, or parent has been deployed to a foreign country or has been notified of an impending call or order of deployment to a foreign country as a regular component of the Armed Forces or as a member of the National Guard or Reserves may take up to 12 weeks of leave for reasons related to or affected by the family member’s call-up or service.  The qualifying exigency must be one of the following:  1) short-notice deployment, 2) military events and activities, 3) child care and school activities 4) financial and legal arrangements, 5) counseling, 6) rest and recuperation, 7) post-deployment activities and 8) additional activities that arise out of active </w:t>
      </w:r>
    </w:p>
    <w:p w:rsidR="00FC4D5F" w:rsidRPr="00B306FE" w:rsidRDefault="00FC4D5F" w:rsidP="00FC4D5F">
      <w:pPr>
        <w:pStyle w:val="Header"/>
        <w:tabs>
          <w:tab w:val="left" w:leader="dot" w:pos="9360"/>
          <w:tab w:val="right" w:pos="9720"/>
        </w:tabs>
        <w:ind w:left="1440"/>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duty, provided that the employer and employee agree, including agreement on timing and duration of leave.</w:t>
      </w:r>
    </w:p>
    <w:p w:rsidR="00FC4D5F" w:rsidRPr="00B306FE" w:rsidRDefault="00FC4D5F" w:rsidP="00FC4D5F">
      <w:pPr>
        <w:pStyle w:val="Header"/>
        <w:tabs>
          <w:tab w:val="left" w:leader="dot" w:pos="9360"/>
          <w:tab w:val="right" w:pos="9720"/>
        </w:tabs>
        <w:ind w:left="720"/>
        <w:rPr>
          <w:rFonts w:asciiTheme="majorHAnsi" w:hAnsiTheme="majorHAnsi"/>
        </w:rPr>
      </w:pPr>
    </w:p>
    <w:p w:rsidR="00FC4D5F" w:rsidRPr="00B306FE"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The leave may commence as soon as the individual receives the notice of deployment to a foreign country. (Son or daughter for this type of FMLA leave is defined the same as for child for others types of FMLA leave except that the person does not have to be a minor.)  This type of leave would be counted toward the employee’s 12-week maximum of FMLA leave in a 12-month period.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     6)  Military caregiver leave (also known as covered service member leave) to care for an ill or injured service member or qualifying veteran.</w:t>
      </w:r>
    </w:p>
    <w:p w:rsidR="00FC4D5F" w:rsidRPr="00B306FE" w:rsidRDefault="00FC4D5F" w:rsidP="00FC4D5F">
      <w:pPr>
        <w:pStyle w:val="Header"/>
        <w:tabs>
          <w:tab w:val="left" w:leader="dot" w:pos="9360"/>
          <w:tab w:val="right" w:pos="9720"/>
        </w:tabs>
        <w:rPr>
          <w:rFonts w:asciiTheme="majorHAnsi" w:hAnsiTheme="majorHAnsi"/>
        </w:rPr>
      </w:pPr>
    </w:p>
    <w:p w:rsidR="00FC4D5F" w:rsidRPr="00FC4D5F" w:rsidRDefault="00FC4D5F" w:rsidP="00FC4D5F">
      <w:pPr>
        <w:pStyle w:val="Header"/>
        <w:tabs>
          <w:tab w:val="left" w:leader="dot" w:pos="9360"/>
          <w:tab w:val="right" w:pos="9720"/>
        </w:tabs>
        <w:ind w:left="1440"/>
        <w:rPr>
          <w:rFonts w:asciiTheme="majorHAnsi" w:hAnsiTheme="majorHAnsi"/>
        </w:rPr>
      </w:pPr>
      <w:r w:rsidRPr="00B306FE">
        <w:rPr>
          <w:rFonts w:asciiTheme="majorHAnsi" w:hAnsiTheme="majorHAnsi"/>
        </w:rPr>
        <w:t xml:space="preserve">This leave may extend up to 26 weeks in a single 12-month period for an employee to care for a spouse, son, daughter, parent or next of kin of a covered service member, which in </w:t>
      </w:r>
      <w:r w:rsidRPr="00B306FE">
        <w:rPr>
          <w:rFonts w:asciiTheme="majorHAnsi" w:hAnsiTheme="majorHAnsi"/>
        </w:rPr>
        <w:lastRenderedPageBreak/>
        <w:t xml:space="preserve">certain circumstances may also include a veteran, who in the course of duty sustained a serious illness or injury or aggravation of a pre-existing condition.  Next of kin is defined as the closest blood relative of the injured or recovering service member.  </w:t>
      </w:r>
    </w:p>
    <w:p w:rsidR="00FC4D5F"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D.  Amount of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An eligible employee can take up to 12 weeks for the FMLA circumstances (1) through (5) above under this policy during any 12 month period.  The company will measure the 12 month period as a rolling 12 month period measured backward from the date an employee uses any leave under this policy.  Each time an employee takes leave, the company will compute the amount of leave the employee has taken under this policy in the last 12 months and subtract it from the 12 weeks of available leave, and the balance remaining is the amount the employee is entitled to take at that time.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An eligible employee can take up to 26 weeks for the FMLA circumstance (6) above (military caregiver leave) during a single 12 month period.  For this military caregiver leave, the company will measure the 12 month period as a rolling 12 month period measured forward.  FMLA leave already taken for other FMLA circumstances will be deducted from the total of 26 weeks available.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If a husband and wife both work for the company and each wishes to take leave for the birth of a child, adoption, or placement of a child in foster care, or to care for a parent (but not a parent “in-law”) with a serious health condition, the husband and wife may only take a combined total of 12 weeks of leave.  If a husband and wife both work for the company and each wishes to take leave to care for a covered injured or ill service member, the husband and wife may only take a combined total of 26 weeks of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E.  Employee Status and Benefits During Leave</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While an employee is on leave, the company will continue the employee’s health benefits during the leave period at the same level and under the same conditions as if the employee had continued to work.</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If the employee chooses not to return to work for reasons other than a continued serious health condition of the employee or the employee’s family member, or a circumstance beyond the employee’s control, the company will require the employee to reimburse the company the amount paid for the employee’s health insurance premium during the leave period.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Under current company policy, the employee pays a portion of the health care premium.  While on paid leave, the employer will continue to make payroll deductions to collect the employee’s share of the premium.  While on unpaid leave, the employee must continue to make this payment, either in person or by mail.  If the payment is more than 30 days late, the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employee’s health care coverage may be dropped for the duration of the leave.  The employer will provide 15 days’ notification prior to the loss of coverage.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If the employee contributes to a life insurance or disability plan, the employer will continue making payroll deductions while the employee is on paid leave.  While the employee is on unpaid leave, the employee may request continuation of such benefits and pay his or her portion of the premiums, or the employer may elect to maintain such benefits during the leave and pay the employee’s share of the premium payments.  If the employee does not continue these payments, the employer may discontinue coverage during the leave.  If the employer maintains coverage, the employer may recover the costs incurred for paying the employee’s share of any premiums, whether or not the employee returns to work.  </w:t>
      </w:r>
    </w:p>
    <w:p w:rsidR="00FC4D5F"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lastRenderedPageBreak/>
        <w:t>F.  Employee Status After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An employee who takes leave under this policy may be asked to provide a fitness for duty (FFD) clearance from the health care provider.  This requirement will be included in the employer’s response to the FMLA request.  Generally, an employee who takes FMLA leave will be able to return to the same position or a position with equivalent status, pay, benefits and other employment terms.  The position will be the same or one which is virtually identical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in terms of pay, benefits and working conditions.  The company may choose to exempt certain key employees from this requirement and not return them to the same or similar position.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G.  Use of Paid and Unpaid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An employee who is taking FMLA leave because of the employee’s own serious health condition or the serious health condition of a family member must use all paid vacation, personal, or sick leave prior to being eligible for unpaid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Disability leave for the birth of the child and for an employee’s serious health condition, including worker’s compensation leave (to the extent that it qualifies) will be designated as FMLA leave and will run concurrently with FMLA.  An employee who is taking leave for the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adoption or foster care of a child must use all paid vacation, personal, or family leave prior to being eligible for unpaid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An employee who is using military FMLA leave for a qualifying exigency must use all paid vacation and personal leave prior to being eligible for unpaid leave.  An employee using FMLA military caregiver leave must also use all paid vacation, personal leave or sick leave (as long as the reason for the absence is covered by the company’s sick leave policy) prior to being eligible for unpaid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H. Intermittent Leave or a Reduced Work Schedule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employee may take FMLA leave in 12 consecutive weeks, may use the leave intermittently (take a day periodically when needed over the year) or, under certain circumstances, may use the leave to reduce the workweek or workday, resulting in a reduced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schedule.  In all cases, the leave may not exceed a total of 12 work weeks (or 26 work weeks to care for an injured or ill service member over a 12 month period).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may temporarily transfer an employee to an available alternative position with equivalent pay and benefits if the alternative position would better accommodate the intermittent or reduced schedule, in instances of when leave for the employee or employee’s family member is foreseeable and for planned medical treatment, including recovery from a serious health condition or to care for a child after birth, or placement for adoption or foster care.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For the birth, adoption or foster care of a child, the company and the employee must mutually agree to the schedule before the employee may take the leave intermittently or work a reduced hour schedule.  Leave for birth, adoption or foster care of a child must be taken within one year of the birth or placement of the child.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lastRenderedPageBreak/>
        <w:t>If the employee is taking leave for a serious health condition or because of the serious health condition of a family member, the employee should try to reach agreement with the company before taking intermittent leave or working a reduced hour schedule.  If this is not possible, then the employee must prove that the use of the leave is medically necessary.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I.  Certification for the Employee’s Serious Health Condition</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The company will require certification for the employee’s serious health condition.  The employee must respond within 15 days of the request or provide a reasonable explanation for the delay.  Failure to provide certification may result in a denial of continuation of leave.  Medical certification will be provided using the DOL Certification of Health Care Provider for Employee’s Serious Health Condition.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may directly contact the employee’s health care provider for verification or clarification purposes using a health care professional, an HR professional, leave administrator or management official.  The company will not use the employee’s direct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supervisor for this contact.  Before the company makes this direct contact with the health care provider, the employee will be given an opportunity to resolve any deficiencies in the medical certification.  In compliance with HIPPA Medical Privacy Rules, the company will obtain the employee’s permission for clarification of individually identifiable health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information.  Failure to provide permission, including, but not limited to, the signing of a HIPPA compliant medical release authorizing the health care provider to disclose protected health information to a properly designated company official may result in the request for the leave being denied.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The company has the right to ask for a second opinion if it has reason to doubt the certification.  The company will pay for the employee to get a certification from a second doctor, which the company will select.  The company may deny FMLA leave to an employee who refuses to release relevant medical records to the health care provider designated to provide a second or third opinion.  If necessary to resolve a conflict between the original certification and the second opinion, the company will require the opinion of a third doctor.  The company and the employee will mutually select the third doctor, and the company will pay for the opinion.  This third opinion will be considered final.  The employee will be provisionally entitled to leave and benefits under the FMLA pending the second and/or third opinion.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J.  Certification for the Family Member’s Serious Health Condition</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The company will require certification for the family member’s serious health condition.  The employee must respond to such a request within 15 days of the request or provide a reasonable explanation for the delay.  Failure to provide certification may result in a denial of continuation of leave.  Medical certification will be provided using the DOL Certification of Health Care Provider for Family Member’s Serious Health Condition.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may directly contact the employee’s family member’s health care provider for verification or clarification purposes using a health care professional, an HR professional, leave administrator or management official.  The company will not use the employee’s direct supervisor for this contact.  Before the company makes this direct contact with the health care provider, the employee will be given an opportunity to resolve any deficiencies in the medical certification.  In compliance with HIPPA Medical Privacy Rules, the company will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lastRenderedPageBreak/>
        <w:t>obtain the employee’s permission for clarification of individually identifiable health information.  Failure to provide permission, including, but not limited to, the signing of a HIPPA compliant medical release authorizing the health care provider to disclose protected health information to a properly designated company official may result in the request for the leave being denied.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has the right to ask for a second opinion if it has reason to doubt the certification.  The company will pay for the employee’s family member to get a certification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from a second doctor, which the company will select.  The company may deny FMLA leave to an employee whose family member refuses to release relevant medical records to the health care provider designated to provide a second or third opinion.  If necessary to resolve a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conflict between the original certification and the second opinion, the company will require the opinion of a third doctor.  The company and the employee will mutually select the third doctor, and the company will pay for the opinion.  This third opinion will be considered final.  The employee will be provisionally entitled to leave and benefits under the FMLA pending the second and/or third opinion.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K.  Certification of Qualifying Exigency for Military Family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The company will require certification of the qualifying exigency for military family leave.  The employee must respond to such a request within 15 days of the request or provide a reasonable explanation for the delay.  Failure to provide certification may result in denial of continuation of leave.  This certification will be provided using the DOL Certification of Qualifying Exigency for Military Family Leave.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L.  Certification for Serious Injury or Illness of Covered Service Member for Military Family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will require certification for the serious injury or illness of the covered service member.  The employee must respond to such a request within 15 days of the request or provide a reasonable explanation for the delay.  Failure to provide certification may result in a denial of continuation of leave.  This certification will be provided using the DOL Certification for Serious Injury or Illness of Covered Service Member.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M.  Re-certification</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The company may request re-certification for the serious health condition of the employee or the employee’s family member no more frequently than every 30 days and only when circumstances have changed significantly, or if the employee receives information casting doubt on the reason given for the absence, or if the employee seeks an extension of his or her leave.  Otherwise, the company may request re-certification for the serious health condition of the employee or the employee’s family member every six months in connection with an FMLA absence.  The company may provide the employee’s health care provider with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the employee’s attendance records and ask whether need for leave is consistent with the employee’s serious health condition.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N.  Procedure for Requesting FMLA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lastRenderedPageBreak/>
        <w:t>All employees requesting FMLA leave must provide verbal or written notice of the need for the leave to the HR Department.  Within five business days after the employee has provided this notice, the HR Department will complete and provide the employee with the DOL Notice of Eligibility and Rights.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When the need for the leave is foreseeable, the employee must provide the employer with at least 30 days’ notice.  When an employee becomes aware of a need for FMLA leave less </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 xml:space="preserve">than 30 days in advance, the employee must provide notice of the need for the leave either the same day or the next business day.  When the need for FMLA leave is not foreseeable, the employee must comply with the company’s usual and customary notice and procedural requirements for requesting leave, absent unusual circumstances.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O. Designation of FMLA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Within five business days after the employee has submitted the appropriate certification form, the HR manager will complete and provide the employee with a written response to the employee’s request for FMLA leave using the DOL Designation Notice.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32"/>
          <w:szCs w:val="32"/>
        </w:rPr>
      </w:pPr>
      <w:r w:rsidRPr="00B306FE">
        <w:rPr>
          <w:rFonts w:asciiTheme="majorHAnsi" w:hAnsiTheme="majorHAnsi"/>
          <w:b/>
          <w:bCs/>
          <w:sz w:val="32"/>
          <w:szCs w:val="32"/>
        </w:rPr>
        <w:t>P. Intent to Return to Work from FMLA Leave</w:t>
      </w:r>
    </w:p>
    <w:p w:rsidR="00FC4D5F" w:rsidRPr="00B306FE" w:rsidRDefault="00FC4D5F" w:rsidP="00FC4D5F">
      <w:pPr>
        <w:pStyle w:val="Header"/>
        <w:tabs>
          <w:tab w:val="left" w:leader="dot" w:pos="9360"/>
          <w:tab w:val="right" w:pos="9720"/>
        </w:tabs>
        <w:rPr>
          <w:rFonts w:asciiTheme="majorHAnsi" w:hAnsiTheme="majorHAnsi"/>
          <w:b/>
          <w:bCs/>
          <w:sz w:val="32"/>
          <w:szCs w:val="32"/>
        </w:rPr>
      </w:pPr>
    </w:p>
    <w:p w:rsidR="00FC4D5F"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On a basis that does not discriminate against employees on FMLA leave, the company may require an employee on FMLA leave to report periodically on the employee’s status and intent to return to work</w:t>
      </w:r>
    </w:p>
    <w:p w:rsidR="00FC4D5F" w:rsidRPr="00B8569A"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jc w:val="center"/>
        <w:rPr>
          <w:rFonts w:asciiTheme="majorHAnsi" w:hAnsiTheme="majorHAnsi"/>
          <w:b/>
          <w:bCs/>
          <w:sz w:val="40"/>
        </w:rPr>
      </w:pPr>
      <w:r>
        <w:rPr>
          <w:rFonts w:asciiTheme="majorHAnsi" w:hAnsiTheme="majorHAnsi"/>
          <w:b/>
          <w:bCs/>
          <w:noProof/>
          <w:sz w:val="40"/>
        </w:rPr>
        <w:drawing>
          <wp:inline distT="0" distB="0" distL="0" distR="0">
            <wp:extent cx="5741706" cy="3924886"/>
            <wp:effectExtent l="19050" t="0" r="0" b="0"/>
            <wp:docPr id="76" name="Picture 31" descr="shutterstock_26997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69972795.jpg"/>
                    <pic:cNvPicPr/>
                  </pic:nvPicPr>
                  <pic:blipFill>
                    <a:blip r:embed="rId36" cstate="print"/>
                    <a:stretch>
                      <a:fillRect/>
                    </a:stretch>
                  </pic:blipFill>
                  <pic:spPr>
                    <a:xfrm>
                      <a:off x="0" y="0"/>
                      <a:ext cx="5743267" cy="3925953"/>
                    </a:xfrm>
                    <a:prstGeom prst="rect">
                      <a:avLst/>
                    </a:prstGeom>
                  </pic:spPr>
                </pic:pic>
              </a:graphicData>
            </a:graphic>
          </wp:inline>
        </w:drawing>
      </w: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Service Time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One measurement of a company’s strength is the number of years its employees have remained in its employ. Our company is proud of the service time established by its employees. Because of the knowledge of their jobs these employees have gained through the years, Riesbeck’s is one of the strongest companies in its field.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Service time is defined as priority of employment to which an employee is entitled by reason of length of service with the company.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Service time will accumulate from your first day worked but will not be considered or recognized</w:t>
      </w:r>
      <w:r w:rsidRPr="00B306FE">
        <w:rPr>
          <w:rFonts w:asciiTheme="majorHAnsi" w:hAnsiTheme="majorHAnsi"/>
        </w:rPr>
        <w:t xml:space="preserve"> until your orientation period has been completed.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Your service time is important to you in the following ways: It represents an investment in time and money by the company in your training and experience. This provides promotion possibilities for you as your experience increases.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In case the company decides that business conditions require that employees are to be laid off, company service time will be a factor used to determine which employees will remain </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working, provided that in the company’s sole judgment the employees have the necessary total qualifications to perform the work that is available. The same applies for recalls to work.</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Your service time has a direct relationship to certain important benefit plans, which are based on length of time of employment.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i/>
          <w:iCs/>
        </w:rPr>
      </w:pPr>
      <w:r w:rsidRPr="00B306FE">
        <w:rPr>
          <w:rFonts w:asciiTheme="majorHAnsi" w:hAnsiTheme="majorHAnsi"/>
          <w:i/>
          <w:iCs/>
        </w:rPr>
        <w:t>You lose your service time if you:</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Quit</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Are absent without reporting for any three (3) days in a rolling twelve (12) month period- these days do not need to be consecutive</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Are terminated</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Fail to report for work from layoff status within seven (7) calendar days after the company mails notice to your last known address on file with the company</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Fail to return to work from a personal leave of absence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Have not worked for six (6) consecutive months after being laid off on a temporary basis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Are absent from work due to any reason for a period of six (6) months unless otherwise affected by state law</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8"/>
        </w:rPr>
      </w:pPr>
    </w:p>
    <w:p w:rsidR="00FC4D5F" w:rsidRPr="00B306FE" w:rsidRDefault="00FC4D5F" w:rsidP="00FC4D5F">
      <w:pPr>
        <w:pStyle w:val="Header"/>
        <w:tabs>
          <w:tab w:val="left" w:leader="dot" w:pos="9360"/>
          <w:tab w:val="right" w:pos="9720"/>
        </w:tabs>
        <w:rPr>
          <w:rFonts w:asciiTheme="majorHAnsi" w:hAnsiTheme="majorHAnsi"/>
          <w:b/>
          <w:bCs/>
          <w:sz w:val="48"/>
        </w:rPr>
      </w:pPr>
    </w:p>
    <w:p w:rsidR="00FC4D5F" w:rsidRPr="00B306FE" w:rsidRDefault="00FC4D5F" w:rsidP="00FC4D5F">
      <w:pPr>
        <w:pStyle w:val="Header"/>
        <w:tabs>
          <w:tab w:val="left" w:leader="dot" w:pos="9360"/>
          <w:tab w:val="right" w:pos="9720"/>
        </w:tabs>
        <w:rPr>
          <w:rFonts w:asciiTheme="majorHAnsi" w:hAnsiTheme="majorHAnsi"/>
          <w:b/>
          <w:bCs/>
          <w:sz w:val="48"/>
        </w:rPr>
      </w:pPr>
    </w:p>
    <w:p w:rsidR="00FC4D5F" w:rsidRDefault="00FC4D5F" w:rsidP="00FC4D5F">
      <w:pPr>
        <w:pStyle w:val="Header"/>
        <w:tabs>
          <w:tab w:val="left" w:leader="dot" w:pos="9360"/>
          <w:tab w:val="right" w:pos="9720"/>
        </w:tabs>
        <w:rPr>
          <w:rFonts w:asciiTheme="majorHAnsi" w:hAnsiTheme="majorHAnsi"/>
          <w:b/>
          <w:bCs/>
          <w:sz w:val="48"/>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b/>
          <w:bCs/>
          <w:sz w:val="48"/>
        </w:rPr>
        <w:lastRenderedPageBreak/>
        <w:t>Our Two Way Communications Plan</w:t>
      </w: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The Employee Way</w:t>
      </w:r>
    </w:p>
    <w:p w:rsidR="00FC4D5F" w:rsidRPr="00B306FE" w:rsidRDefault="00FC4D5F" w:rsidP="00FC4D5F">
      <w:pPr>
        <w:pStyle w:val="Header"/>
        <w:tabs>
          <w:tab w:val="left" w:leader="dot" w:pos="9360"/>
          <w:tab w:val="right" w:pos="9720"/>
        </w:tabs>
        <w:jc w:val="both"/>
        <w:rPr>
          <w:rFonts w:asciiTheme="majorHAnsi" w:hAnsiTheme="majorHAnsi"/>
          <w:spacing w:val="14"/>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10"/>
        </w:rPr>
        <w:t xml:space="preserve">When a group of people is closely associated in any kind of work, problems and </w:t>
      </w:r>
      <w:r w:rsidRPr="00B306FE">
        <w:rPr>
          <w:rFonts w:asciiTheme="majorHAnsi" w:hAnsiTheme="majorHAnsi"/>
        </w:rPr>
        <w:t>misunderstandings are bound to occur. We would like to address problems and mis-understandings before they escalate. If you have a concern about your job or working conditions, you should express your feelings. We assure you that you will not receive any reprisals for doing so since we are sincerely interested in your welfare.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Discuss the question or problem with your department manager. If your department manager cannot help you, he/she will be glad to recommend someone who may be able to help you.</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2"/>
        </w:rPr>
        <w:t>If you feel the matter is still unresolved, inform your department manager of your dissatisfaction</w:t>
      </w:r>
      <w:r w:rsidRPr="00B306FE">
        <w:rPr>
          <w:rFonts w:asciiTheme="majorHAnsi" w:hAnsiTheme="majorHAnsi"/>
        </w:rPr>
        <w:t xml:space="preserve"> and then bring it to the attention of higher management.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Suggestions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We welcome and encourage suggestions and hope that each employee feels free to offer ideas that could help us to improve our operation.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Suggestions should be made to your immediate supervisor or the store operator. If you think that your supervisor or store operator did not, cannot, or will not consider your suggestion, please feel free to bring it to the attention of higher management or use the “speak up to management” procedure.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Speak Up to Management</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From time to time, employees may be concerned about a situation or a problem. Write your concern down and mail it to the office or deposit it in the store mailbag.</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Address as follows: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Mr. Richard Riesbeck</w:t>
      </w: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President</w:t>
      </w:r>
    </w:p>
    <w:p w:rsidR="00FC4D5F" w:rsidRPr="00B306FE" w:rsidRDefault="00FC4D5F" w:rsidP="00FC4D5F">
      <w:pPr>
        <w:pStyle w:val="Header"/>
        <w:tabs>
          <w:tab w:val="left" w:leader="dot" w:pos="9360"/>
          <w:tab w:val="right" w:pos="9720"/>
        </w:tabs>
        <w:rPr>
          <w:rFonts w:asciiTheme="majorHAnsi" w:hAnsiTheme="majorHAnsi"/>
        </w:rPr>
      </w:pPr>
      <w:smartTag w:uri="urn:schemas-microsoft-com:office:smarttags" w:element="Street">
        <w:smartTag w:uri="urn:schemas-microsoft-com:office:smarttags" w:element="address">
          <w:r w:rsidRPr="00B306FE">
            <w:rPr>
              <w:rFonts w:asciiTheme="majorHAnsi" w:hAnsiTheme="majorHAnsi"/>
            </w:rPr>
            <w:t>48661 National Road</w:t>
          </w:r>
        </w:smartTag>
      </w:smartTag>
    </w:p>
    <w:p w:rsidR="00FC4D5F" w:rsidRPr="00B306FE" w:rsidRDefault="00FC4D5F" w:rsidP="00FC4D5F">
      <w:pPr>
        <w:pStyle w:val="Header"/>
        <w:tabs>
          <w:tab w:val="left" w:leader="dot" w:pos="9360"/>
          <w:tab w:val="right" w:pos="9720"/>
        </w:tabs>
        <w:rPr>
          <w:rFonts w:asciiTheme="majorHAnsi" w:hAnsiTheme="majorHAnsi"/>
        </w:rPr>
      </w:pPr>
      <w:smartTag w:uri="urn:schemas-microsoft-com:office:smarttags" w:element="place">
        <w:smartTag w:uri="urn:schemas-microsoft-com:office:smarttags" w:element="City">
          <w:r w:rsidRPr="00B306FE">
            <w:rPr>
              <w:rFonts w:asciiTheme="majorHAnsi" w:hAnsiTheme="majorHAnsi"/>
            </w:rPr>
            <w:t>St. Clairsville</w:t>
          </w:r>
        </w:smartTag>
        <w:r w:rsidRPr="00B306FE">
          <w:rPr>
            <w:rFonts w:asciiTheme="majorHAnsi" w:hAnsiTheme="majorHAnsi"/>
          </w:rPr>
          <w:t xml:space="preserve">, </w:t>
        </w:r>
        <w:smartTag w:uri="urn:schemas-microsoft-com:office:smarttags" w:element="State">
          <w:r w:rsidRPr="00B306FE">
            <w:rPr>
              <w:rFonts w:asciiTheme="majorHAnsi" w:hAnsiTheme="majorHAnsi"/>
            </w:rPr>
            <w:t>OH</w:t>
          </w:r>
        </w:smartTag>
        <w:r w:rsidRPr="00B306FE">
          <w:rPr>
            <w:rFonts w:asciiTheme="majorHAnsi" w:hAnsiTheme="majorHAnsi"/>
          </w:rPr>
          <w:t xml:space="preserve">  </w:t>
        </w:r>
        <w:smartTag w:uri="urn:schemas-microsoft-com:office:smarttags" w:element="PostalCode">
          <w:r w:rsidRPr="00B306FE">
            <w:rPr>
              <w:rFonts w:asciiTheme="majorHAnsi" w:hAnsiTheme="majorHAnsi"/>
            </w:rPr>
            <w:t>43950</w:t>
          </w:r>
        </w:smartTag>
      </w:smartTag>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We will obtain the answer or make comments on the problem described. </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Employees are encouraged to use these methods of communication freely, and they are assured that by using them, they will not receive any reprisals for doing so. If any reprisals occur, please notify the Human Resources Department immediately.</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The Management Way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You should keep this handbook for reference so you will know what is expected of you and what you can expect from us. It contains a current statement of many of the company’s policies and procedures. This handbook is not a contract of employment. The company retains the right to change the policies contained herein. Employees will be advised of changes.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Employment is for no set term, and you are free to leave at your will. The company reserves the right to adjust its work force at any time including the right to separate employees for legitimate business reasons.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We maintain company bulletin boards to keep employees advised of company policy changes and other items that are of interest to everyone. You should check the bulletin board every day to be sure you are aware of what is going on. Information will be posted for seven (7) to ten (10) days only. The bulletin boards are for official company notices only. Posting of notices by employees is prohibited.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From time to time, we will call a meeting to discuss or explain items of importance. We ask you to participate in all such meetings. Your attendance is expected just as it is for work on </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any given day. Nonexempt hourly paid employees will be compensated for attending these meetings.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Employee Survey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From time to time, the company may request that you participate in an evaluation of the store and company management. We ask you to cooperate with such a request and answer the survey with your sincere and honest feelings.</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Employee Counseling</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It is the policy of Riesbeck’s to develop the company’s human resources to the fullest extent by discussing with our employees areas where they do not meet performance standards or adhere to established rules. To attempt to correct an employee’s performance by counseling with them is the purpose of this policy.</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Employees will normally be advised of performance issues and counseled prior to termination</w:t>
      </w:r>
      <w:r w:rsidRPr="00B306FE">
        <w:rPr>
          <w:rFonts w:asciiTheme="majorHAnsi" w:hAnsiTheme="majorHAnsi"/>
        </w:rPr>
        <w:t>. This will not apply to the offenses shown on the guidelines of discipline that are subject to discharge for a first offense.</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Any time a department manager, assistant store operator, or store operator encounters an employee or employees with a flagrant violation of company rules or regulations that could result in immediate termination and there are questionable facts that are in need of clarification, the suspension method will be used. It is as follows: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You will be advised of the violation.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You must then clock out and leave the premises.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i/>
          <w:iCs/>
        </w:rPr>
      </w:pPr>
      <w:r w:rsidRPr="00B306FE">
        <w:rPr>
          <w:rFonts w:asciiTheme="majorHAnsi" w:hAnsiTheme="majorHAnsi"/>
          <w:i/>
          <w:iCs/>
        </w:rPr>
        <w:t>There are basically three types of counseling interviews where a record is to be made and a form completed.</w:t>
      </w:r>
    </w:p>
    <w:p w:rsidR="00FC4D5F" w:rsidRPr="00B306FE" w:rsidRDefault="00FC4D5F" w:rsidP="00FC4D5F">
      <w:pPr>
        <w:pStyle w:val="Header"/>
        <w:tabs>
          <w:tab w:val="left" w:leader="dot" w:pos="9360"/>
          <w:tab w:val="right" w:pos="9720"/>
        </w:tabs>
        <w:rPr>
          <w:rFonts w:asciiTheme="majorHAnsi" w:hAnsiTheme="majorHAnsi"/>
          <w:i/>
          <w:iCs/>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b/>
          <w:bCs/>
        </w:rPr>
        <w:t>Incident – favorable:</w:t>
      </w:r>
      <w:r w:rsidRPr="00B306FE">
        <w:rPr>
          <w:rFonts w:asciiTheme="majorHAnsi" w:hAnsiTheme="majorHAnsi"/>
        </w:rPr>
        <w:t xml:space="preserve">  a record made of the conversation between an employee and the store operator whereby the employee’s performance has been outstanding, over and above what normally was required. The store operator wants to give the employee a “pat on the back” and have a record made to be placed in the employee’s personnel file.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b/>
          <w:bCs/>
        </w:rPr>
        <w:t>Incident – unfavorable:</w:t>
      </w:r>
      <w:r w:rsidRPr="00B306FE">
        <w:rPr>
          <w:rFonts w:asciiTheme="majorHAnsi" w:hAnsiTheme="majorHAnsi"/>
        </w:rPr>
        <w:t xml:space="preserve">  a record made of conversation with an employee clarifying the facts to be sure the employee understands the problem. This report is not disciplinary – only communication understanding and record of talking with the employee.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b/>
          <w:bCs/>
        </w:rPr>
        <w:t>Correction report:</w:t>
      </w:r>
      <w:r w:rsidRPr="00B306FE">
        <w:rPr>
          <w:rFonts w:asciiTheme="majorHAnsi" w:hAnsiTheme="majorHAnsi"/>
        </w:rPr>
        <w:t xml:space="preserve">  Unfavorable actions resulting in some form of discipline.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b/>
          <w:bCs/>
          <w:i/>
          <w:iCs/>
        </w:rPr>
      </w:pPr>
      <w:r w:rsidRPr="00B306FE">
        <w:rPr>
          <w:rFonts w:asciiTheme="majorHAnsi" w:hAnsiTheme="majorHAnsi"/>
          <w:b/>
          <w:bCs/>
          <w:i/>
          <w:iCs/>
        </w:rPr>
        <w:t>Regardless of which action route is taken, a written counseling form will be completed for record purposes and sent to the Human Resource Department. This includes the termination step.</w:t>
      </w:r>
    </w:p>
    <w:p w:rsidR="00FC4D5F" w:rsidRPr="00B306FE" w:rsidRDefault="00FC4D5F" w:rsidP="00FC4D5F">
      <w:pPr>
        <w:pStyle w:val="Header"/>
        <w:tabs>
          <w:tab w:val="left" w:leader="dot" w:pos="9360"/>
          <w:tab w:val="right" w:pos="9720"/>
        </w:tabs>
        <w:rPr>
          <w:rFonts w:asciiTheme="majorHAnsi" w:hAnsiTheme="majorHAnsi"/>
          <w:b/>
          <w:bCs/>
          <w:i/>
          <w:iCs/>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Disciplinary Procedure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fail to correct an infraction or fail to meet our established standards of work or conduct, it is in the best interest of both you and the company that such unsatisfactory behavior not be ignored.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Disciplinary matters will be addressed promptly and consistently and may require an investigation. In some cases, it may be necessary to dismiss an employee because of the seriousness or continuation of an offense.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commit an offense warranting disciplinary action, your supervisor may initiate any of the steps listed below, depending on the seriousness of the offense:</w:t>
      </w:r>
    </w:p>
    <w:p w:rsidR="00FC4D5F" w:rsidRPr="00B306FE" w:rsidRDefault="00FC4D5F" w:rsidP="00FC4D5F">
      <w:pPr>
        <w:pStyle w:val="Header"/>
        <w:tabs>
          <w:tab w:val="left" w:leader="dot" w:pos="9360"/>
          <w:tab w:val="right" w:pos="9720"/>
        </w:tabs>
        <w:rPr>
          <w:rFonts w:asciiTheme="majorHAnsi" w:hAnsiTheme="majorHAnsi"/>
          <w:sz w:val="20"/>
        </w:rPr>
      </w:pPr>
    </w:p>
    <w:p w:rsidR="00FC4D5F" w:rsidRPr="00B306FE" w:rsidRDefault="00FC4D5F" w:rsidP="00FC4D5F">
      <w:pPr>
        <w:pStyle w:val="Header"/>
        <w:tabs>
          <w:tab w:val="left" w:leader="dot" w:pos="9360"/>
          <w:tab w:val="right" w:pos="9720"/>
        </w:tabs>
        <w:ind w:left="720"/>
        <w:rPr>
          <w:rFonts w:asciiTheme="majorHAnsi" w:hAnsiTheme="majorHAnsi"/>
        </w:rPr>
      </w:pPr>
      <w:r w:rsidRPr="00B306FE">
        <w:rPr>
          <w:rFonts w:asciiTheme="majorHAnsi" w:hAnsiTheme="majorHAnsi"/>
        </w:rPr>
        <w:t>File an incident report (written record) recording the discussion of the problem the employee is encountering (may not be followed in every instance).</w:t>
      </w:r>
    </w:p>
    <w:p w:rsidR="00FC4D5F" w:rsidRPr="00B306FE" w:rsidRDefault="00FC4D5F" w:rsidP="00FC4D5F">
      <w:pPr>
        <w:pStyle w:val="Header"/>
        <w:rPr>
          <w:rFonts w:asciiTheme="majorHAnsi" w:hAnsiTheme="majorHAnsi"/>
          <w:sz w:val="20"/>
        </w:rPr>
      </w:pPr>
    </w:p>
    <w:p w:rsidR="00FC4D5F" w:rsidRPr="00B306FE" w:rsidRDefault="00FC4D5F" w:rsidP="00FC4D5F">
      <w:pPr>
        <w:pStyle w:val="Header"/>
        <w:rPr>
          <w:rFonts w:asciiTheme="majorHAnsi" w:hAnsiTheme="majorHAnsi"/>
        </w:rPr>
      </w:pPr>
      <w:r w:rsidRPr="00B306FE">
        <w:rPr>
          <w:rFonts w:asciiTheme="majorHAnsi" w:hAnsiTheme="majorHAnsi"/>
        </w:rPr>
        <w:tab/>
        <w:t>File official written warnings of serious problems.</w:t>
      </w:r>
    </w:p>
    <w:p w:rsidR="00FC4D5F" w:rsidRPr="00B306FE" w:rsidRDefault="00FC4D5F" w:rsidP="00FC4D5F">
      <w:pPr>
        <w:pStyle w:val="Header"/>
        <w:rPr>
          <w:rFonts w:asciiTheme="majorHAnsi" w:hAnsiTheme="majorHAnsi"/>
          <w:sz w:val="20"/>
        </w:rPr>
      </w:pPr>
    </w:p>
    <w:p w:rsidR="00FC4D5F" w:rsidRPr="00B306FE" w:rsidRDefault="00FC4D5F" w:rsidP="00FC4D5F">
      <w:pPr>
        <w:pStyle w:val="Header"/>
        <w:rPr>
          <w:rFonts w:asciiTheme="majorHAnsi" w:hAnsiTheme="majorHAnsi"/>
        </w:rPr>
      </w:pPr>
      <w:r w:rsidRPr="00B306FE">
        <w:rPr>
          <w:rFonts w:asciiTheme="majorHAnsi" w:hAnsiTheme="majorHAnsi"/>
        </w:rPr>
        <w:tab/>
        <w:t>File an official written warning and suspend employee without pay for 1-5 days.</w:t>
      </w:r>
    </w:p>
    <w:p w:rsidR="00FC4D5F" w:rsidRPr="00B306FE" w:rsidRDefault="00FC4D5F" w:rsidP="00FC4D5F">
      <w:pPr>
        <w:pStyle w:val="Header"/>
        <w:rPr>
          <w:rFonts w:asciiTheme="majorHAnsi" w:hAnsiTheme="majorHAnsi"/>
          <w:sz w:val="20"/>
        </w:rPr>
      </w:pPr>
    </w:p>
    <w:p w:rsidR="00FC4D5F" w:rsidRPr="00B306FE" w:rsidRDefault="00FC4D5F" w:rsidP="00FC4D5F">
      <w:pPr>
        <w:pStyle w:val="Header"/>
        <w:rPr>
          <w:rFonts w:asciiTheme="majorHAnsi" w:hAnsiTheme="majorHAnsi"/>
        </w:rPr>
      </w:pPr>
      <w:r w:rsidRPr="00B306FE">
        <w:rPr>
          <w:rFonts w:asciiTheme="majorHAnsi" w:hAnsiTheme="majorHAnsi"/>
        </w:rPr>
        <w:tab/>
        <w:t>Terminate the employee.</w:t>
      </w:r>
    </w:p>
    <w:p w:rsidR="00FC4D5F" w:rsidRPr="00B306FE" w:rsidRDefault="00FC4D5F" w:rsidP="00FC4D5F">
      <w:pPr>
        <w:pStyle w:val="Header"/>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sectPr w:rsidR="00FC4D5F" w:rsidRPr="00B306FE" w:rsidSect="00FC4D5F">
          <w:pgSz w:w="12240" w:h="15840" w:code="1"/>
          <w:pgMar w:top="1152" w:right="1152" w:bottom="432" w:left="1152" w:header="720" w:footer="720" w:gutter="0"/>
          <w:cols w:space="720"/>
          <w:docGrid w:linePitch="360"/>
        </w:sect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lastRenderedPageBreak/>
        <w:t>It is not possible to list every conceivable infraction which may result in disciplinary action. However, the two categories listed below should provide you with an understanding of what discipline you can expect for these and similar situations.</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2"/>
        </w:rPr>
        <w:t>The company reserves that right to deviate from this disciplinary procedure and take whatever</w:t>
      </w:r>
      <w:r w:rsidRPr="00B306FE">
        <w:rPr>
          <w:rFonts w:asciiTheme="majorHAnsi" w:hAnsiTheme="majorHAnsi"/>
        </w:rPr>
        <w:t xml:space="preserve"> disciplinary action it finds necessary under the circumstances of any particular case.</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Serious Offenses</w:t>
      </w:r>
    </w:p>
    <w:p w:rsidR="00FC4D5F" w:rsidRPr="00B306FE" w:rsidRDefault="00FC4D5F" w:rsidP="00FC4D5F">
      <w:pPr>
        <w:pStyle w:val="Header"/>
        <w:tabs>
          <w:tab w:val="left" w:leader="dot" w:pos="9360"/>
          <w:tab w:val="right" w:pos="9720"/>
        </w:tabs>
        <w:rPr>
          <w:rFonts w:asciiTheme="majorHAnsi" w:hAnsiTheme="majorHAnsi"/>
          <w:i/>
          <w:iCs/>
        </w:rPr>
      </w:pPr>
    </w:p>
    <w:p w:rsidR="00FC4D5F" w:rsidRPr="00B306FE" w:rsidRDefault="00FC4D5F" w:rsidP="00FC4D5F">
      <w:pPr>
        <w:pStyle w:val="Header"/>
        <w:tabs>
          <w:tab w:val="left" w:leader="dot" w:pos="9360"/>
          <w:tab w:val="right" w:pos="9720"/>
        </w:tabs>
        <w:jc w:val="both"/>
        <w:rPr>
          <w:rFonts w:asciiTheme="majorHAnsi" w:hAnsiTheme="majorHAnsi"/>
          <w:i/>
          <w:iCs/>
        </w:rPr>
      </w:pPr>
      <w:r w:rsidRPr="00B306FE">
        <w:rPr>
          <w:rFonts w:asciiTheme="majorHAnsi" w:hAnsiTheme="majorHAnsi"/>
          <w:i/>
          <w:iCs/>
        </w:rPr>
        <w:t>These infractions are generally considered extremely serious and, due to their severity, you will be subject to termination for a first offense in the absence of circumstances that, in management’s judgment, are mitigating:</w:t>
      </w:r>
    </w:p>
    <w:p w:rsidR="00FC4D5F" w:rsidRPr="00B306FE" w:rsidRDefault="00FC4D5F" w:rsidP="00FC4D5F">
      <w:pPr>
        <w:pStyle w:val="Header"/>
        <w:tabs>
          <w:tab w:val="left" w:leader="dot" w:pos="9360"/>
          <w:tab w:val="right" w:pos="9720"/>
        </w:tabs>
        <w:jc w:val="both"/>
        <w:rPr>
          <w:rFonts w:asciiTheme="majorHAnsi" w:hAnsiTheme="majorHAnsi"/>
          <w:i/>
          <w:iCs/>
        </w:rPr>
      </w:pPr>
    </w:p>
    <w:p w:rsidR="00FC4D5F" w:rsidRPr="00B306FE" w:rsidRDefault="00FC4D5F" w:rsidP="00FC4D5F">
      <w:pPr>
        <w:pStyle w:val="Header"/>
        <w:jc w:val="center"/>
        <w:rPr>
          <w:rFonts w:asciiTheme="majorHAnsi" w:hAnsiTheme="majorHAnsi"/>
        </w:rPr>
      </w:pPr>
      <w:r w:rsidRPr="00B306FE">
        <w:rPr>
          <w:rFonts w:asciiTheme="majorHAnsi" w:hAnsiTheme="majorHAnsi"/>
        </w:rPr>
        <w:t>Gross discourteous treatment of customers</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Swiping another employee’s time card</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Taking property of others without their permission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Theft or dishonesty</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Taking company merchandise without paying for it</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Taking company property without written permission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Cash shortages or overages</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Falsifying records or information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Disclosing confidential company information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Selling alcoholic beverages to persons not of legal age or who are intoxicated</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Selling tobacco to persons not of legal age</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Insubordination</w:t>
      </w:r>
    </w:p>
    <w:p w:rsidR="00FC4D5F" w:rsidRPr="00B306FE" w:rsidRDefault="00FC4D5F" w:rsidP="00FC4D5F">
      <w:pPr>
        <w:pStyle w:val="Header"/>
        <w:tabs>
          <w:tab w:val="left" w:leader="dot" w:pos="9360"/>
          <w:tab w:val="right" w:pos="9720"/>
        </w:tabs>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Working another job while absent</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Leaving job without permission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Sleeping on the job</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Fighting, immoral conduct, threats, or intimidation</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Gambling</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Violation of the sexual harassment policy</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ind w:firstLine="720"/>
        <w:jc w:val="center"/>
        <w:rPr>
          <w:rFonts w:asciiTheme="majorHAnsi" w:hAnsiTheme="majorHAnsi"/>
        </w:rPr>
      </w:pPr>
      <w:r w:rsidRPr="00B306FE">
        <w:rPr>
          <w:rFonts w:asciiTheme="majorHAnsi" w:hAnsiTheme="majorHAnsi"/>
        </w:rPr>
        <w:t>Violating the company’s policies regarding drugs and alcohol</w:t>
      </w:r>
    </w:p>
    <w:p w:rsidR="00FC4D5F" w:rsidRPr="00B306FE" w:rsidRDefault="00FC4D5F" w:rsidP="00FC4D5F">
      <w:pPr>
        <w:pStyle w:val="Header"/>
        <w:tabs>
          <w:tab w:val="left" w:leader="dot" w:pos="9360"/>
          <w:tab w:val="right" w:pos="9720"/>
        </w:tabs>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Possession of weapons</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Being convicted of serious criminal offenses</w:t>
      </w:r>
    </w:p>
    <w:p w:rsidR="00FC4D5F" w:rsidRPr="00B306FE" w:rsidRDefault="00FC4D5F" w:rsidP="00FC4D5F">
      <w:pPr>
        <w:pStyle w:val="Header"/>
        <w:jc w:val="center"/>
        <w:rPr>
          <w:rFonts w:asciiTheme="majorHAnsi" w:hAnsiTheme="majorHAnsi"/>
        </w:rPr>
      </w:pPr>
    </w:p>
    <w:p w:rsidR="00FC4D5F" w:rsidRPr="00B306FE" w:rsidRDefault="00FC4D5F" w:rsidP="00FC4D5F">
      <w:pPr>
        <w:pStyle w:val="Header"/>
        <w:jc w:val="center"/>
        <w:rPr>
          <w:rFonts w:asciiTheme="majorHAnsi" w:hAnsiTheme="majorHAnsi"/>
        </w:rPr>
      </w:pPr>
      <w:r w:rsidRPr="00B306FE">
        <w:rPr>
          <w:rFonts w:asciiTheme="majorHAnsi" w:hAnsiTheme="majorHAnsi"/>
        </w:rPr>
        <w:t>Removing outdated or stale products without prior authorization</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lastRenderedPageBreak/>
        <w:tab/>
        <w:t>Failure to report defective equipment or safety hazard</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Failure to report injury or accident immediately</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Horseplay and violation of safety rules</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Improper language</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r>
        <w:rPr>
          <w:rFonts w:asciiTheme="majorHAnsi" w:hAnsiTheme="majorHAnsi"/>
          <w:b/>
          <w:bCs/>
          <w:noProof/>
          <w:sz w:val="40"/>
        </w:rPr>
        <w:drawing>
          <wp:inline distT="0" distB="0" distL="0" distR="0">
            <wp:extent cx="6309360" cy="4304665"/>
            <wp:effectExtent l="19050" t="0" r="0" b="0"/>
            <wp:docPr id="77" name="Picture 33" descr="shutterstock_51985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19857731.jpg"/>
                    <pic:cNvPicPr/>
                  </pic:nvPicPr>
                  <pic:blipFill>
                    <a:blip r:embed="rId37" cstate="print"/>
                    <a:stretch>
                      <a:fillRect/>
                    </a:stretch>
                  </pic:blipFill>
                  <pic:spPr>
                    <a:xfrm>
                      <a:off x="0" y="0"/>
                      <a:ext cx="6309360" cy="4304665"/>
                    </a:xfrm>
                    <a:prstGeom prst="rect">
                      <a:avLst/>
                    </a:prstGeom>
                  </pic:spPr>
                </pic:pic>
              </a:graphicData>
            </a:graphic>
          </wp:inline>
        </w:drawing>
      </w: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lastRenderedPageBreak/>
        <w:t>Other Offenses</w:t>
      </w:r>
    </w:p>
    <w:p w:rsidR="00FC4D5F" w:rsidRPr="00B306FE" w:rsidRDefault="00FC4D5F" w:rsidP="00FC4D5F">
      <w:pPr>
        <w:pStyle w:val="Header"/>
        <w:tabs>
          <w:tab w:val="left" w:leader="dot" w:pos="9360"/>
          <w:tab w:val="right" w:pos="9720"/>
        </w:tabs>
        <w:rPr>
          <w:rFonts w:asciiTheme="majorHAnsi" w:hAnsiTheme="majorHAnsi"/>
          <w:i/>
          <w:iCs/>
        </w:rPr>
      </w:pPr>
    </w:p>
    <w:p w:rsidR="00FC4D5F" w:rsidRPr="00B306FE" w:rsidRDefault="00FC4D5F" w:rsidP="00FC4D5F">
      <w:pPr>
        <w:pStyle w:val="Header"/>
        <w:tabs>
          <w:tab w:val="left" w:leader="dot" w:pos="9360"/>
          <w:tab w:val="right" w:pos="9720"/>
        </w:tabs>
        <w:jc w:val="both"/>
        <w:rPr>
          <w:rFonts w:asciiTheme="majorHAnsi" w:hAnsiTheme="majorHAnsi"/>
          <w:i/>
          <w:iCs/>
        </w:rPr>
      </w:pPr>
      <w:r w:rsidRPr="00B306FE">
        <w:rPr>
          <w:rFonts w:asciiTheme="majorHAnsi" w:hAnsiTheme="majorHAnsi"/>
          <w:i/>
          <w:iCs/>
        </w:rPr>
        <w:t>These infractions, while still of concern, are generally viewed as less serious. However, they must be corrected and will be responded to through counseling and discipline: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Discourteous treatment of customers</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Failure to follow instructions</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Substandard quality and quantity of work</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Failure to complete reports promptly and accurately</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Unauthorized parking</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Misuse of company bulletin board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Violation of company’s no solicitation rule</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Failure to report absence</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Irregular attendance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Excessive lateness for work</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Excessive time at rest periods</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Loafing or wasting time</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pPr>
      <w:r w:rsidRPr="00B306FE">
        <w:rPr>
          <w:rFonts w:asciiTheme="majorHAnsi" w:hAnsiTheme="majorHAnsi"/>
        </w:rPr>
        <w:tab/>
        <w:t>Unauthorized smoking or eating</w:t>
      </w:r>
    </w:p>
    <w:p w:rsidR="00FC4D5F" w:rsidRPr="00B306FE" w:rsidRDefault="00FC4D5F" w:rsidP="00FC4D5F">
      <w:pPr>
        <w:pStyle w:val="Header"/>
        <w:rPr>
          <w:rFonts w:asciiTheme="majorHAnsi" w:hAnsiTheme="majorHAnsi"/>
        </w:rPr>
      </w:pPr>
    </w:p>
    <w:p w:rsidR="00FC4D5F" w:rsidRPr="00B306FE" w:rsidRDefault="00FC4D5F" w:rsidP="00FC4D5F">
      <w:pPr>
        <w:pStyle w:val="Header"/>
        <w:rPr>
          <w:rFonts w:asciiTheme="majorHAnsi" w:hAnsiTheme="majorHAnsi"/>
        </w:rPr>
        <w:sectPr w:rsidR="00FC4D5F" w:rsidRPr="00B306FE">
          <w:type w:val="continuous"/>
          <w:pgSz w:w="12240" w:h="15840" w:code="1"/>
          <w:pgMar w:top="1152" w:right="1152" w:bottom="432" w:left="1152" w:header="720" w:footer="720" w:gutter="0"/>
          <w:cols w:space="720"/>
          <w:docGrid w:linePitch="360"/>
        </w:sectPr>
      </w:pPr>
      <w:r>
        <w:rPr>
          <w:rFonts w:asciiTheme="majorHAnsi" w:hAnsiTheme="majorHAnsi"/>
        </w:rPr>
        <w:tab/>
        <w:t>Undesirable appearance</w:t>
      </w: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lastRenderedPageBreak/>
        <w:t>These rules are not all-inclusive and the company may take other appropriate disciplinary action when, in its discretion, it is advisable.</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are convicted of a misdemeanor (other than a minor misdemeanor) or a felony which management determines affects your ability to perform your duties or affects your acceptance by customers, you may be discharged.</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spacing w:val="-4"/>
        </w:rPr>
        <w:t>Failure to correct these violations will result in more serious disciplinary action up to and including</w:t>
      </w:r>
      <w:r w:rsidRPr="00B306FE">
        <w:rPr>
          <w:rFonts w:asciiTheme="majorHAnsi" w:hAnsiTheme="majorHAnsi"/>
        </w:rPr>
        <w:t xml:space="preserve"> termination.</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Dispute Procedures</w:t>
      </w:r>
    </w:p>
    <w:p w:rsidR="00FC4D5F" w:rsidRPr="00B306FE" w:rsidRDefault="00FC4D5F" w:rsidP="00FC4D5F">
      <w:pPr>
        <w:pStyle w:val="Header"/>
        <w:tabs>
          <w:tab w:val="left" w:leader="dot" w:pos="9360"/>
          <w:tab w:val="right" w:pos="9720"/>
        </w:tabs>
        <w:rPr>
          <w:rFonts w:asciiTheme="majorHAnsi" w:hAnsiTheme="majorHAnsi"/>
          <w:i/>
          <w:iCs/>
        </w:rPr>
      </w:pPr>
    </w:p>
    <w:p w:rsidR="00FC4D5F" w:rsidRPr="00B306FE" w:rsidRDefault="00FC4D5F" w:rsidP="00FC4D5F">
      <w:pPr>
        <w:pStyle w:val="Header"/>
        <w:tabs>
          <w:tab w:val="left" w:leader="dot" w:pos="9360"/>
          <w:tab w:val="right" w:pos="9720"/>
        </w:tabs>
        <w:jc w:val="both"/>
        <w:rPr>
          <w:rFonts w:asciiTheme="majorHAnsi" w:hAnsiTheme="majorHAnsi"/>
          <w:i/>
          <w:iCs/>
        </w:rPr>
      </w:pPr>
      <w:r w:rsidRPr="00B306FE">
        <w:rPr>
          <w:rFonts w:asciiTheme="majorHAnsi" w:hAnsiTheme="majorHAnsi"/>
          <w:i/>
          <w:iCs/>
          <w:spacing w:val="-4"/>
        </w:rPr>
        <w:t>Management is committed to an open-door policy with employees to fully discuss any questions</w:t>
      </w:r>
      <w:r w:rsidRPr="00B306FE">
        <w:rPr>
          <w:rFonts w:asciiTheme="majorHAnsi" w:hAnsiTheme="majorHAnsi"/>
          <w:i/>
          <w:iCs/>
        </w:rPr>
        <w:t xml:space="preserve"> pertaining to disputes regarding work policies, work conditions, wages and benefits, or other conflicts arising from the work environment.</w:t>
      </w:r>
    </w:p>
    <w:p w:rsidR="00FC4D5F" w:rsidRPr="00B306FE" w:rsidRDefault="00FC4D5F" w:rsidP="00FC4D5F">
      <w:pPr>
        <w:pStyle w:val="Header"/>
        <w:tabs>
          <w:tab w:val="left" w:leader="dot" w:pos="9360"/>
          <w:tab w:val="right" w:pos="9720"/>
        </w:tabs>
        <w:rPr>
          <w:rFonts w:asciiTheme="majorHAnsi" w:hAnsiTheme="majorHAnsi"/>
          <w:b/>
          <w:bCs/>
          <w:sz w:val="28"/>
        </w:rPr>
      </w:pPr>
    </w:p>
    <w:p w:rsidR="00FC4D5F" w:rsidRPr="00B306FE" w:rsidRDefault="00FC4D5F" w:rsidP="00FC4D5F">
      <w:pPr>
        <w:pStyle w:val="Header"/>
        <w:tabs>
          <w:tab w:val="left" w:leader="dot" w:pos="9360"/>
          <w:tab w:val="right" w:pos="9720"/>
        </w:tabs>
        <w:rPr>
          <w:rFonts w:asciiTheme="majorHAnsi" w:hAnsiTheme="majorHAnsi"/>
          <w:b/>
          <w:bCs/>
          <w:sz w:val="28"/>
        </w:rPr>
      </w:pPr>
      <w:r w:rsidRPr="00B306FE">
        <w:rPr>
          <w:rFonts w:asciiTheme="majorHAnsi" w:hAnsiTheme="majorHAnsi"/>
          <w:b/>
          <w:bCs/>
          <w:sz w:val="28"/>
        </w:rPr>
        <w:t>Step 1</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If you have a problem about any aspect of your job, you should discuss this problem with your department manager. The department manager, after reviewing the problem, will give you an answer within two (2) working days or notify you if an additional time is needed to investigate the problem.</w:t>
      </w:r>
    </w:p>
    <w:p w:rsidR="00FC4D5F" w:rsidRPr="00B306FE" w:rsidRDefault="00FC4D5F" w:rsidP="00FC4D5F">
      <w:pPr>
        <w:pStyle w:val="Header"/>
        <w:tabs>
          <w:tab w:val="left" w:leader="dot" w:pos="9360"/>
          <w:tab w:val="right" w:pos="9720"/>
        </w:tabs>
        <w:rPr>
          <w:rFonts w:asciiTheme="majorHAnsi" w:hAnsiTheme="majorHAnsi"/>
          <w:b/>
          <w:bCs/>
          <w:sz w:val="28"/>
        </w:rPr>
      </w:pPr>
    </w:p>
    <w:p w:rsidR="00FC4D5F" w:rsidRPr="00B306FE" w:rsidRDefault="00FC4D5F" w:rsidP="00FC4D5F">
      <w:pPr>
        <w:pStyle w:val="Header"/>
        <w:tabs>
          <w:tab w:val="left" w:leader="dot" w:pos="9360"/>
          <w:tab w:val="right" w:pos="9720"/>
        </w:tabs>
        <w:rPr>
          <w:rFonts w:asciiTheme="majorHAnsi" w:hAnsiTheme="majorHAnsi"/>
          <w:b/>
          <w:bCs/>
          <w:sz w:val="28"/>
        </w:rPr>
      </w:pPr>
      <w:r w:rsidRPr="00B306FE">
        <w:rPr>
          <w:rFonts w:asciiTheme="majorHAnsi" w:hAnsiTheme="majorHAnsi"/>
          <w:b/>
          <w:bCs/>
          <w:sz w:val="28"/>
        </w:rPr>
        <w:t>Step 2</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If you are not satisfied with the department manager’s answer, or if no answer has been </w:t>
      </w:r>
      <w:r w:rsidRPr="00B306FE">
        <w:rPr>
          <w:rFonts w:asciiTheme="majorHAnsi" w:hAnsiTheme="majorHAnsi"/>
          <w:spacing w:val="2"/>
        </w:rPr>
        <w:t>received within two (2) working days, you may, with or without your department manager, discuss</w:t>
      </w:r>
      <w:r w:rsidRPr="00B306FE">
        <w:rPr>
          <w:rFonts w:asciiTheme="majorHAnsi" w:hAnsiTheme="majorHAnsi"/>
        </w:rPr>
        <w:t xml:space="preserve"> the problem with your store operator.</w:t>
      </w:r>
    </w:p>
    <w:p w:rsidR="00FC4D5F" w:rsidRPr="00B306FE" w:rsidRDefault="00FC4D5F" w:rsidP="00FC4D5F">
      <w:pPr>
        <w:pStyle w:val="Header"/>
        <w:tabs>
          <w:tab w:val="left" w:leader="dot" w:pos="9360"/>
          <w:tab w:val="right" w:pos="9720"/>
        </w:tabs>
        <w:rPr>
          <w:rFonts w:asciiTheme="majorHAnsi" w:hAnsiTheme="majorHAnsi"/>
        </w:rPr>
      </w:pPr>
    </w:p>
    <w:p w:rsidR="00FC4D5F" w:rsidRPr="00F44BF5" w:rsidRDefault="00FC4D5F" w:rsidP="00FC4D5F">
      <w:pPr>
        <w:pStyle w:val="Header"/>
        <w:tabs>
          <w:tab w:val="left" w:leader="dot" w:pos="9360"/>
          <w:tab w:val="right" w:pos="9720"/>
        </w:tabs>
        <w:rPr>
          <w:rFonts w:asciiTheme="majorHAnsi" w:hAnsiTheme="majorHAnsi"/>
          <w:b/>
          <w:bCs/>
          <w:sz w:val="28"/>
        </w:rPr>
      </w:pPr>
      <w:r w:rsidRPr="00F44BF5">
        <w:rPr>
          <w:rFonts w:asciiTheme="majorHAnsi" w:hAnsiTheme="majorHAnsi"/>
          <w:b/>
          <w:bCs/>
          <w:sz w:val="28"/>
        </w:rPr>
        <w:t>Step 3</w:t>
      </w:r>
    </w:p>
    <w:p w:rsidR="00FC4D5F" w:rsidRPr="00F44BF5" w:rsidRDefault="00FC4D5F" w:rsidP="00FC4D5F">
      <w:pPr>
        <w:pStyle w:val="Header"/>
        <w:tabs>
          <w:tab w:val="left" w:leader="dot" w:pos="9360"/>
          <w:tab w:val="right" w:pos="9720"/>
        </w:tabs>
        <w:rPr>
          <w:rFonts w:asciiTheme="majorHAnsi" w:hAnsiTheme="majorHAnsi"/>
        </w:rPr>
      </w:pPr>
    </w:p>
    <w:p w:rsidR="00FC4D5F" w:rsidRPr="00F44BF5" w:rsidRDefault="00FC4D5F" w:rsidP="00FC4D5F">
      <w:pPr>
        <w:pStyle w:val="Header"/>
        <w:tabs>
          <w:tab w:val="left" w:leader="dot" w:pos="9360"/>
          <w:tab w:val="right" w:pos="9720"/>
        </w:tabs>
        <w:rPr>
          <w:rFonts w:asciiTheme="majorHAnsi" w:hAnsiTheme="majorHAnsi"/>
        </w:rPr>
      </w:pPr>
      <w:r w:rsidRPr="00F44BF5">
        <w:rPr>
          <w:rFonts w:asciiTheme="majorHAnsi" w:hAnsiTheme="majorHAnsi"/>
        </w:rPr>
        <w:t>If you are dissatisfied with the store operator’s answer, you should notify the store operator and then present your dispute, in writing, to the human resource director.</w:t>
      </w:r>
    </w:p>
    <w:p w:rsidR="00FC4D5F" w:rsidRPr="00F44BF5"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F44BF5">
        <w:rPr>
          <w:rFonts w:asciiTheme="majorHAnsi" w:hAnsiTheme="majorHAnsi"/>
        </w:rPr>
        <w:t>No employee will ever be retaliated against for the use of these procedures.</w:t>
      </w:r>
    </w:p>
    <w:p w:rsidR="00FC4D5F"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8569A" w:rsidRDefault="00FC4D5F" w:rsidP="00FC4D5F">
      <w:pPr>
        <w:pStyle w:val="Header"/>
        <w:tabs>
          <w:tab w:val="left" w:leader="dot" w:pos="9360"/>
          <w:tab w:val="right" w:pos="9720"/>
        </w:tabs>
        <w:rPr>
          <w:rFonts w:asciiTheme="majorHAnsi" w:hAnsiTheme="majorHAnsi"/>
          <w:b/>
          <w:bCs/>
        </w:rPr>
      </w:pPr>
      <w:r w:rsidRPr="00B306FE">
        <w:rPr>
          <w:rFonts w:asciiTheme="majorHAnsi" w:hAnsiTheme="majorHAnsi"/>
          <w:b/>
          <w:bCs/>
          <w:sz w:val="40"/>
        </w:rPr>
        <w:lastRenderedPageBreak/>
        <w:t>Resignation</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Riesbeck’s requests at least two (2) weeks notice of your intention to resign in writing to your store operator in order for proper records to be made. This courtesy will be noted on your personnel records, which will indicate your professional status to prospective employers. </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Job references must be requested and obtained through the Human Resource Department only.</w:t>
      </w:r>
    </w:p>
    <w:p w:rsidR="00FC4D5F" w:rsidRPr="00B306FE" w:rsidRDefault="00FC4D5F" w:rsidP="00FC4D5F">
      <w:pPr>
        <w:pStyle w:val="Header"/>
        <w:tabs>
          <w:tab w:val="left" w:leader="dot" w:pos="9360"/>
          <w:tab w:val="right" w:pos="9720"/>
        </w:tabs>
        <w:rPr>
          <w:rFonts w:asciiTheme="majorHAnsi" w:hAnsiTheme="majorHAnsi"/>
        </w:rPr>
      </w:pPr>
    </w:p>
    <w:p w:rsidR="00FC4D5F" w:rsidRDefault="00FC4D5F" w:rsidP="00FC4D5F">
      <w:pPr>
        <w:pStyle w:val="Header"/>
        <w:tabs>
          <w:tab w:val="left" w:leader="dot" w:pos="9360"/>
          <w:tab w:val="right" w:pos="9720"/>
        </w:tabs>
        <w:rPr>
          <w:rFonts w:asciiTheme="majorHAnsi" w:hAnsiTheme="majorHAnsi"/>
          <w:b/>
          <w:bCs/>
          <w:sz w:val="40"/>
        </w:rPr>
      </w:pPr>
    </w:p>
    <w:p w:rsidR="00FC4D5F" w:rsidRPr="00B306FE" w:rsidRDefault="00FC4D5F" w:rsidP="00FC4D5F">
      <w:pPr>
        <w:pStyle w:val="Header"/>
        <w:tabs>
          <w:tab w:val="left" w:leader="dot" w:pos="9360"/>
          <w:tab w:val="right" w:pos="9720"/>
        </w:tabs>
        <w:rPr>
          <w:rFonts w:asciiTheme="majorHAnsi" w:hAnsiTheme="majorHAnsi"/>
          <w:b/>
          <w:bCs/>
          <w:sz w:val="40"/>
        </w:rPr>
      </w:pPr>
      <w:r w:rsidRPr="00B306FE">
        <w:rPr>
          <w:rFonts w:asciiTheme="majorHAnsi" w:hAnsiTheme="majorHAnsi"/>
          <w:b/>
          <w:bCs/>
          <w:sz w:val="40"/>
        </w:rPr>
        <w:t>Handbook Changes</w:t>
      </w:r>
    </w:p>
    <w:p w:rsidR="00FC4D5F" w:rsidRPr="00B306FE" w:rsidRDefault="00FC4D5F" w:rsidP="00FC4D5F">
      <w:pPr>
        <w:pStyle w:val="Header"/>
        <w:tabs>
          <w:tab w:val="left" w:leader="dot" w:pos="9360"/>
          <w:tab w:val="right" w:pos="9720"/>
        </w:tabs>
        <w:jc w:val="both"/>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 xml:space="preserve">This handbook contains the policies and procedures of the company in outline form. It is meant to serve as a reference guide. The policies herein will be enforced, and the benefits stated are those offered at the time of the publication of this handbook. The company may </w:t>
      </w:r>
      <w:r w:rsidRPr="00B306FE">
        <w:rPr>
          <w:rFonts w:asciiTheme="majorHAnsi" w:hAnsiTheme="majorHAnsi"/>
          <w:spacing w:val="-2"/>
        </w:rPr>
        <w:t>add to, delete from, or amend the rules and benefits provided for in this handbook</w:t>
      </w:r>
      <w:r w:rsidRPr="00B306FE">
        <w:rPr>
          <w:rFonts w:asciiTheme="majorHAnsi" w:hAnsiTheme="majorHAnsi"/>
          <w:spacing w:val="2"/>
        </w:rPr>
        <w:t>. Employees should feel free to contact their supervisor or any member of management</w:t>
      </w:r>
      <w:r w:rsidRPr="00B306FE">
        <w:rPr>
          <w:rFonts w:asciiTheme="majorHAnsi" w:hAnsiTheme="majorHAnsi"/>
        </w:rPr>
        <w:t xml:space="preserve"> with questions concerning the contents of this handbook.</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jc w:val="both"/>
        <w:rPr>
          <w:rFonts w:asciiTheme="majorHAnsi" w:hAnsiTheme="majorHAnsi"/>
        </w:rPr>
      </w:pPr>
      <w:r w:rsidRPr="00B306FE">
        <w:rPr>
          <w:rFonts w:asciiTheme="majorHAnsi" w:hAnsiTheme="majorHAnsi"/>
        </w:rPr>
        <w:t>You should understand that this handbook is not a contract for your personal services, expressed or implied; you are not required to work for the company for any set period of time. Either the company or you may terminate the employment relationship at any time; our employees are employees at will. No representative of Riesbeck Food Markets, Inc., has the authority to alter the employment relationship described in this paragraph except the president of the company, and then only in writing.</w:t>
      </w:r>
    </w:p>
    <w:p w:rsidR="00FC4D5F" w:rsidRPr="00B306FE" w:rsidRDefault="00FC4D5F" w:rsidP="00FC4D5F">
      <w:pPr>
        <w:pStyle w:val="Header"/>
        <w:tabs>
          <w:tab w:val="left" w:leader="dot" w:pos="9360"/>
          <w:tab w:val="right" w:pos="9720"/>
        </w:tabs>
        <w:rPr>
          <w:rFonts w:asciiTheme="majorHAnsi" w:hAnsiTheme="majorHAnsi"/>
        </w:rPr>
      </w:pPr>
    </w:p>
    <w:p w:rsidR="00FC4D5F" w:rsidRPr="00B306FE" w:rsidRDefault="00FC4D5F" w:rsidP="00FC4D5F">
      <w:pPr>
        <w:pStyle w:val="Header"/>
        <w:tabs>
          <w:tab w:val="left" w:leader="dot" w:pos="9360"/>
          <w:tab w:val="right" w:pos="9720"/>
        </w:tabs>
        <w:rPr>
          <w:rFonts w:asciiTheme="majorHAnsi" w:hAnsiTheme="majorHAnsi"/>
        </w:rPr>
      </w:pPr>
      <w:r w:rsidRPr="00B306FE">
        <w:rPr>
          <w:rFonts w:asciiTheme="majorHAnsi" w:hAnsiTheme="majorHAnsi"/>
        </w:rPr>
        <w:t>Continued employment by the employee indicates acceptance of the handbook changes.</w:t>
      </w:r>
    </w:p>
    <w:p w:rsidR="00FC4D5F" w:rsidRDefault="00FC4D5F" w:rsidP="00FC4D5F">
      <w:pPr>
        <w:pStyle w:val="Header"/>
        <w:tabs>
          <w:tab w:val="left" w:leader="dot" w:pos="9360"/>
          <w:tab w:val="right" w:pos="9720"/>
        </w:tabs>
        <w:rPr>
          <w:rFonts w:asciiTheme="majorHAnsi" w:hAnsiTheme="majorHAnsi"/>
        </w:rPr>
      </w:pPr>
    </w:p>
    <w:p w:rsidR="00FC4D5F" w:rsidRPr="001A3521" w:rsidRDefault="00A42654" w:rsidP="00A42654">
      <w:pPr>
        <w:jc w:val="center"/>
        <w:rPr>
          <w:sz w:val="24"/>
          <w:szCs w:val="24"/>
        </w:rPr>
      </w:pPr>
      <w:r w:rsidRPr="00A42654">
        <w:rPr>
          <w:sz w:val="24"/>
          <w:szCs w:val="24"/>
        </w:rPr>
        <w:drawing>
          <wp:inline distT="0" distB="0" distL="0" distR="0">
            <wp:extent cx="3618405" cy="2637692"/>
            <wp:effectExtent l="19050" t="0" r="1095" b="0"/>
            <wp:docPr id="81" name="Picture 34" descr="shutterstock_2790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79051854.jpg"/>
                    <pic:cNvPicPr/>
                  </pic:nvPicPr>
                  <pic:blipFill>
                    <a:blip r:embed="rId38" cstate="print"/>
                    <a:stretch>
                      <a:fillRect/>
                    </a:stretch>
                  </pic:blipFill>
                  <pic:spPr>
                    <a:xfrm>
                      <a:off x="0" y="0"/>
                      <a:ext cx="3618263" cy="2637589"/>
                    </a:xfrm>
                    <a:prstGeom prst="rect">
                      <a:avLst/>
                    </a:prstGeom>
                  </pic:spPr>
                </pic:pic>
              </a:graphicData>
            </a:graphic>
          </wp:inline>
        </w:drawing>
      </w:r>
    </w:p>
    <w:sectPr w:rsidR="00FC4D5F" w:rsidRPr="001A3521" w:rsidSect="00513F6E">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B21" w:rsidRDefault="00F32B21" w:rsidP="001A3521">
      <w:pPr>
        <w:spacing w:after="0" w:line="240" w:lineRule="auto"/>
      </w:pPr>
      <w:r>
        <w:separator/>
      </w:r>
    </w:p>
  </w:endnote>
  <w:endnote w:type="continuationSeparator" w:id="1">
    <w:p w:rsidR="00F32B21" w:rsidRDefault="00F32B21" w:rsidP="001A3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4D" w:rsidRPr="00B306FE" w:rsidRDefault="001E2C4D" w:rsidP="001E2C4D">
    <w:pPr>
      <w:pStyle w:val="Footer"/>
      <w:jc w:val="center"/>
      <w:rPr>
        <w:rFonts w:asciiTheme="majorHAnsi" w:hAnsiTheme="majorHAnsi"/>
      </w:rPr>
    </w:pPr>
    <w:r w:rsidRPr="00044DF5">
      <w:rPr>
        <w:rFonts w:asciiTheme="majorHAnsi" w:hAnsiTheme="majorHAnsi"/>
        <w:i/>
      </w:rPr>
      <w:t>Employee Handbook</w:t>
    </w:r>
    <w:r>
      <w:rPr>
        <w:rFonts w:asciiTheme="majorHAnsi" w:hAnsiTheme="majorHAnsi"/>
      </w:rPr>
      <w:t xml:space="preserve"> </w:t>
    </w:r>
    <w:r>
      <w:rPr>
        <w:rFonts w:asciiTheme="majorHAnsi" w:hAnsiTheme="majorHAnsi"/>
      </w:rPr>
      <w:tab/>
    </w:r>
    <w:r>
      <w:rPr>
        <w:rFonts w:asciiTheme="majorHAnsi" w:hAnsiTheme="majorHAnsi"/>
      </w:rPr>
      <w:tab/>
      <w:t xml:space="preserve">     </w:t>
    </w:r>
    <w:r w:rsidRPr="00044DF5">
      <w:rPr>
        <w:rFonts w:asciiTheme="majorHAnsi" w:hAnsiTheme="majorHAnsi"/>
        <w:i/>
      </w:rPr>
      <w:t xml:space="preserve">Page | </w:t>
    </w:r>
    <w:r w:rsidRPr="00044DF5">
      <w:rPr>
        <w:rFonts w:asciiTheme="majorHAnsi" w:hAnsiTheme="majorHAnsi"/>
        <w:i/>
      </w:rPr>
      <w:fldChar w:fldCharType="begin"/>
    </w:r>
    <w:r w:rsidRPr="00044DF5">
      <w:rPr>
        <w:rFonts w:asciiTheme="majorHAnsi" w:hAnsiTheme="majorHAnsi"/>
        <w:i/>
      </w:rPr>
      <w:instrText xml:space="preserve"> PAGE   \* MERGEFORMAT </w:instrText>
    </w:r>
    <w:r w:rsidRPr="00044DF5">
      <w:rPr>
        <w:rFonts w:asciiTheme="majorHAnsi" w:hAnsiTheme="majorHAnsi"/>
        <w:i/>
      </w:rPr>
      <w:fldChar w:fldCharType="separate"/>
    </w:r>
    <w:r>
      <w:rPr>
        <w:rFonts w:asciiTheme="majorHAnsi" w:hAnsiTheme="majorHAnsi"/>
        <w:i/>
        <w:noProof/>
      </w:rPr>
      <w:t>78</w:t>
    </w:r>
    <w:r w:rsidRPr="00044DF5">
      <w:rPr>
        <w:rFonts w:asciiTheme="majorHAnsi" w:hAnsiTheme="majorHAnsi"/>
        <w:i/>
      </w:rPr>
      <w:fldChar w:fldCharType="end"/>
    </w:r>
  </w:p>
  <w:p w:rsidR="001E2C4D" w:rsidRDefault="001E2C4D" w:rsidP="001E2C4D">
    <w:pPr>
      <w:pStyle w:val="Footer"/>
      <w:tabs>
        <w:tab w:val="right" w:pos="9900"/>
      </w:tabs>
      <w:rPr>
        <w:b/>
        <w:b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4D" w:rsidRDefault="001E2C4D">
    <w:pPr>
      <w:pStyle w:val="Footer"/>
      <w:pBdr>
        <w:top w:val="thinThickSmallGap" w:sz="24" w:space="1" w:color="622423" w:themeColor="accent2" w:themeShade="7F"/>
      </w:pBdr>
      <w:rPr>
        <w:rFonts w:asciiTheme="majorHAnsi" w:hAnsiTheme="majorHAnsi"/>
      </w:rPr>
    </w:pPr>
    <w:r>
      <w:rPr>
        <w:rFonts w:asciiTheme="majorHAnsi" w:hAnsiTheme="majorHAnsi"/>
      </w:rPr>
      <w:t>Employee Handbook</w:t>
    </w:r>
    <w:r>
      <w:rPr>
        <w:rFonts w:asciiTheme="majorHAnsi" w:hAnsiTheme="majorHAnsi"/>
      </w:rPr>
      <w:ptab w:relativeTo="margin" w:alignment="right" w:leader="none"/>
    </w:r>
    <w:r>
      <w:rPr>
        <w:rFonts w:asciiTheme="majorHAnsi" w:hAnsiTheme="majorHAnsi"/>
      </w:rPr>
      <w:t xml:space="preserve">Page </w:t>
    </w:r>
    <w:fldSimple w:instr=" PAGE   \* MERGEFORMAT ">
      <w:r w:rsidRPr="001E2C4D">
        <w:rPr>
          <w:rFonts w:asciiTheme="majorHAnsi" w:hAnsiTheme="majorHAnsi"/>
          <w:noProof/>
        </w:rPr>
        <w:t>99</w:t>
      </w:r>
    </w:fldSimple>
  </w:p>
  <w:p w:rsidR="001E2C4D" w:rsidRDefault="001E2C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B21" w:rsidRDefault="00F32B21" w:rsidP="001A3521">
      <w:pPr>
        <w:spacing w:after="0" w:line="240" w:lineRule="auto"/>
      </w:pPr>
      <w:r>
        <w:separator/>
      </w:r>
    </w:p>
  </w:footnote>
  <w:footnote w:type="continuationSeparator" w:id="1">
    <w:p w:rsidR="00F32B21" w:rsidRDefault="00F32B21" w:rsidP="001A35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44DB6"/>
    <w:multiLevelType w:val="hybridMultilevel"/>
    <w:tmpl w:val="14A8B8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DEE72F8"/>
    <w:multiLevelType w:val="hybridMultilevel"/>
    <w:tmpl w:val="D9DA1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D13C90"/>
    <w:multiLevelType w:val="hybridMultilevel"/>
    <w:tmpl w:val="0702355E"/>
    <w:lvl w:ilvl="0" w:tplc="F14230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A5702410">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BD96F80"/>
    <w:multiLevelType w:val="hybridMultilevel"/>
    <w:tmpl w:val="7F48639A"/>
    <w:lvl w:ilvl="0" w:tplc="88FEFF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08E034B"/>
    <w:multiLevelType w:val="hybridMultilevel"/>
    <w:tmpl w:val="EC38E2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2C26CC"/>
    <w:multiLevelType w:val="hybridMultilevel"/>
    <w:tmpl w:val="474A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413E3"/>
    <w:multiLevelType w:val="hybridMultilevel"/>
    <w:tmpl w:val="359C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8F2AD0"/>
    <w:multiLevelType w:val="hybridMultilevel"/>
    <w:tmpl w:val="753609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FDE0EE6"/>
    <w:multiLevelType w:val="hybridMultilevel"/>
    <w:tmpl w:val="8632CE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9C03616"/>
    <w:multiLevelType w:val="hybridMultilevel"/>
    <w:tmpl w:val="A286A184"/>
    <w:lvl w:ilvl="0" w:tplc="DABE6500">
      <w:start w:val="2"/>
      <w:numFmt w:val="upperRoman"/>
      <w:lvlText w:val="%1."/>
      <w:lvlJc w:val="left"/>
      <w:pPr>
        <w:tabs>
          <w:tab w:val="num" w:pos="1980"/>
        </w:tabs>
        <w:ind w:left="1980" w:hanging="720"/>
      </w:pPr>
      <w:rPr>
        <w:rFonts w:hint="default"/>
        <w:b/>
      </w:rPr>
    </w:lvl>
    <w:lvl w:ilvl="1" w:tplc="DD3AAABA">
      <w:start w:val="1"/>
      <w:numFmt w:val="upperLetter"/>
      <w:lvlText w:val="%2."/>
      <w:lvlJc w:val="left"/>
      <w:pPr>
        <w:tabs>
          <w:tab w:val="num" w:pos="720"/>
        </w:tabs>
        <w:ind w:left="72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F7943B1"/>
    <w:multiLevelType w:val="hybridMultilevel"/>
    <w:tmpl w:val="1FA0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EE1B5D"/>
    <w:multiLevelType w:val="hybridMultilevel"/>
    <w:tmpl w:val="7EB45FC0"/>
    <w:lvl w:ilvl="0" w:tplc="3BC44168">
      <w:start w:val="1"/>
      <w:numFmt w:val="lowerLetter"/>
      <w:lvlText w:val="%1."/>
      <w:lvlJc w:val="left"/>
      <w:pPr>
        <w:tabs>
          <w:tab w:val="num" w:pos="3600"/>
        </w:tabs>
        <w:ind w:left="3600" w:hanging="720"/>
      </w:pPr>
      <w:rPr>
        <w:rFonts w:hint="default"/>
      </w:rPr>
    </w:lvl>
    <w:lvl w:ilvl="1" w:tplc="D80AA7CA">
      <w:start w:val="2"/>
      <w:numFmt w:val="upperLetter"/>
      <w:lvlText w:val="%2."/>
      <w:lvlJc w:val="left"/>
      <w:pPr>
        <w:tabs>
          <w:tab w:val="num" w:pos="4320"/>
        </w:tabs>
        <w:ind w:left="4320" w:hanging="720"/>
      </w:pPr>
      <w:rPr>
        <w:rFonts w:hint="default"/>
      </w:rPr>
    </w:lvl>
    <w:lvl w:ilvl="2" w:tplc="A5A2CC2A">
      <w:start w:val="1"/>
      <w:numFmt w:val="decimal"/>
      <w:lvlText w:val="%3)"/>
      <w:lvlJc w:val="left"/>
      <w:pPr>
        <w:tabs>
          <w:tab w:val="num" w:pos="4860"/>
        </w:tabs>
        <w:ind w:left="4860" w:hanging="360"/>
      </w:pPr>
      <w:rPr>
        <w:rFonts w:hint="default"/>
        <w:b/>
      </w:r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num w:numId="1">
    <w:abstractNumId w:val="8"/>
  </w:num>
  <w:num w:numId="2">
    <w:abstractNumId w:val="1"/>
  </w:num>
  <w:num w:numId="3">
    <w:abstractNumId w:val="4"/>
  </w:num>
  <w:num w:numId="4">
    <w:abstractNumId w:val="0"/>
  </w:num>
  <w:num w:numId="5">
    <w:abstractNumId w:val="6"/>
  </w:num>
  <w:num w:numId="6">
    <w:abstractNumId w:val="5"/>
  </w:num>
  <w:num w:numId="7">
    <w:abstractNumId w:val="2"/>
  </w:num>
  <w:num w:numId="8">
    <w:abstractNumId w:val="11"/>
  </w:num>
  <w:num w:numId="9">
    <w:abstractNumId w:val="9"/>
  </w:num>
  <w:num w:numId="10">
    <w:abstractNumId w:val="3"/>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3074"/>
  </w:hdrShapeDefaults>
  <w:footnotePr>
    <w:footnote w:id="0"/>
    <w:footnote w:id="1"/>
  </w:footnotePr>
  <w:endnotePr>
    <w:endnote w:id="0"/>
    <w:endnote w:id="1"/>
  </w:endnotePr>
  <w:compat/>
  <w:rsids>
    <w:rsidRoot w:val="001A3521"/>
    <w:rsid w:val="00000E0D"/>
    <w:rsid w:val="00157E71"/>
    <w:rsid w:val="0016172E"/>
    <w:rsid w:val="001A3521"/>
    <w:rsid w:val="001E2C4D"/>
    <w:rsid w:val="001F3175"/>
    <w:rsid w:val="00220407"/>
    <w:rsid w:val="002447F6"/>
    <w:rsid w:val="002532B6"/>
    <w:rsid w:val="002B5515"/>
    <w:rsid w:val="003342CD"/>
    <w:rsid w:val="00375119"/>
    <w:rsid w:val="004F718F"/>
    <w:rsid w:val="00513F6E"/>
    <w:rsid w:val="005C183E"/>
    <w:rsid w:val="005F081B"/>
    <w:rsid w:val="006610E4"/>
    <w:rsid w:val="00717577"/>
    <w:rsid w:val="007401ED"/>
    <w:rsid w:val="007B2D1F"/>
    <w:rsid w:val="008C24E1"/>
    <w:rsid w:val="008F629B"/>
    <w:rsid w:val="009045FA"/>
    <w:rsid w:val="009208AE"/>
    <w:rsid w:val="009A4584"/>
    <w:rsid w:val="009E0D37"/>
    <w:rsid w:val="00A01D3A"/>
    <w:rsid w:val="00A42654"/>
    <w:rsid w:val="00A43720"/>
    <w:rsid w:val="00A866CF"/>
    <w:rsid w:val="00D849D4"/>
    <w:rsid w:val="00E04FC3"/>
    <w:rsid w:val="00E22268"/>
    <w:rsid w:val="00F32B21"/>
    <w:rsid w:val="00F44BF5"/>
    <w:rsid w:val="00FC4D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F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521"/>
  </w:style>
  <w:style w:type="paragraph" w:styleId="Footer">
    <w:name w:val="footer"/>
    <w:basedOn w:val="Normal"/>
    <w:link w:val="FooterChar"/>
    <w:uiPriority w:val="99"/>
    <w:unhideWhenUsed/>
    <w:rsid w:val="001A3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521"/>
  </w:style>
  <w:style w:type="paragraph" w:styleId="BalloonText">
    <w:name w:val="Balloon Text"/>
    <w:basedOn w:val="Normal"/>
    <w:link w:val="BalloonTextChar"/>
    <w:uiPriority w:val="99"/>
    <w:semiHidden/>
    <w:unhideWhenUsed/>
    <w:rsid w:val="001A3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521"/>
    <w:rPr>
      <w:rFonts w:ascii="Tahoma" w:hAnsi="Tahoma" w:cs="Tahoma"/>
      <w:sz w:val="16"/>
      <w:szCs w:val="16"/>
    </w:rPr>
  </w:style>
  <w:style w:type="paragraph" w:styleId="TOC1">
    <w:name w:val="toc 1"/>
    <w:basedOn w:val="Normal"/>
    <w:next w:val="Normal"/>
    <w:autoRedefine/>
    <w:semiHidden/>
    <w:rsid w:val="001A3521"/>
    <w:pPr>
      <w:tabs>
        <w:tab w:val="left" w:leader="dot" w:pos="9360"/>
        <w:tab w:val="right" w:pos="9900"/>
      </w:tabs>
      <w:spacing w:after="0" w:line="240" w:lineRule="auto"/>
      <w:ind w:right="36"/>
      <w:jc w:val="both"/>
    </w:pPr>
    <w:rPr>
      <w:rFonts w:ascii="Arial" w:eastAsia="Times New Roman" w:hAnsi="Arial" w:cs="Arial"/>
      <w:b/>
      <w:bCs/>
      <w:sz w:val="20"/>
      <w:szCs w:val="20"/>
    </w:rPr>
  </w:style>
  <w:style w:type="paragraph" w:styleId="BodyText2">
    <w:name w:val="Body Text 2"/>
    <w:basedOn w:val="Normal"/>
    <w:link w:val="BodyText2Char"/>
    <w:rsid w:val="001A3521"/>
    <w:pPr>
      <w:spacing w:after="0" w:line="240" w:lineRule="auto"/>
      <w:jc w:val="center"/>
    </w:pPr>
    <w:rPr>
      <w:rFonts w:ascii="Arial" w:eastAsia="Times New Roman" w:hAnsi="Arial" w:cs="Arial"/>
      <w:i/>
      <w:iCs/>
      <w:sz w:val="24"/>
      <w:szCs w:val="24"/>
    </w:rPr>
  </w:style>
  <w:style w:type="character" w:customStyle="1" w:styleId="BodyText2Char">
    <w:name w:val="Body Text 2 Char"/>
    <w:basedOn w:val="DefaultParagraphFont"/>
    <w:link w:val="BodyText2"/>
    <w:rsid w:val="001A3521"/>
    <w:rPr>
      <w:rFonts w:ascii="Arial" w:eastAsia="Times New Roman" w:hAnsi="Arial" w:cs="Arial"/>
      <w:i/>
      <w:iCs/>
      <w:sz w:val="24"/>
      <w:szCs w:val="24"/>
    </w:rPr>
  </w:style>
  <w:style w:type="paragraph" w:styleId="BodyText3">
    <w:name w:val="Body Text 3"/>
    <w:basedOn w:val="Normal"/>
    <w:link w:val="BodyText3Char"/>
    <w:uiPriority w:val="99"/>
    <w:unhideWhenUsed/>
    <w:rsid w:val="001A3521"/>
    <w:pPr>
      <w:spacing w:after="120"/>
    </w:pPr>
    <w:rPr>
      <w:sz w:val="16"/>
      <w:szCs w:val="16"/>
    </w:rPr>
  </w:style>
  <w:style w:type="character" w:customStyle="1" w:styleId="BodyText3Char">
    <w:name w:val="Body Text 3 Char"/>
    <w:basedOn w:val="DefaultParagraphFont"/>
    <w:link w:val="BodyText3"/>
    <w:uiPriority w:val="99"/>
    <w:rsid w:val="001A3521"/>
    <w:rPr>
      <w:sz w:val="16"/>
      <w:szCs w:val="16"/>
    </w:rPr>
  </w:style>
  <w:style w:type="paragraph" w:styleId="BodyTextIndent">
    <w:name w:val="Body Text Indent"/>
    <w:basedOn w:val="Normal"/>
    <w:link w:val="BodyTextIndentChar"/>
    <w:uiPriority w:val="99"/>
    <w:semiHidden/>
    <w:unhideWhenUsed/>
    <w:rsid w:val="00717577"/>
    <w:pPr>
      <w:spacing w:after="120"/>
      <w:ind w:left="360"/>
    </w:pPr>
  </w:style>
  <w:style w:type="character" w:customStyle="1" w:styleId="BodyTextIndentChar">
    <w:name w:val="Body Text Indent Char"/>
    <w:basedOn w:val="DefaultParagraphFont"/>
    <w:link w:val="BodyTextIndent"/>
    <w:uiPriority w:val="99"/>
    <w:semiHidden/>
    <w:rsid w:val="00717577"/>
  </w:style>
  <w:style w:type="paragraph" w:styleId="ListParagraph">
    <w:name w:val="List Paragraph"/>
    <w:basedOn w:val="Normal"/>
    <w:uiPriority w:val="34"/>
    <w:qFormat/>
    <w:rsid w:val="00717577"/>
    <w:pPr>
      <w:spacing w:after="0" w:line="240" w:lineRule="auto"/>
      <w:ind w:left="720"/>
    </w:pPr>
    <w:rPr>
      <w:rFonts w:ascii="Arial" w:eastAsia="Times New Roman" w:hAnsi="Arial" w:cs="Arial"/>
      <w:sz w:val="24"/>
      <w:szCs w:val="24"/>
    </w:rPr>
  </w:style>
  <w:style w:type="paragraph" w:styleId="BodyText">
    <w:name w:val="Body Text"/>
    <w:basedOn w:val="Normal"/>
    <w:link w:val="BodyTextChar"/>
    <w:uiPriority w:val="99"/>
    <w:semiHidden/>
    <w:unhideWhenUsed/>
    <w:rsid w:val="00FC4D5F"/>
    <w:pPr>
      <w:spacing w:after="120"/>
    </w:pPr>
  </w:style>
  <w:style w:type="character" w:customStyle="1" w:styleId="BodyTextChar">
    <w:name w:val="Body Text Char"/>
    <w:basedOn w:val="DefaultParagraphFont"/>
    <w:link w:val="BodyText"/>
    <w:uiPriority w:val="99"/>
    <w:semiHidden/>
    <w:rsid w:val="00FC4D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thebalancecareers.com/employment-terminations-how-to-avoid-legal-problems-1918635"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thebalancecareers.com/use-disciplinary-actions-effectively-and-legally-1917913" TargetMode="External"/><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5464</TotalTime>
  <Pages>99</Pages>
  <Words>26351</Words>
  <Characters>150204</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peterr</dc:creator>
  <cp:lastModifiedBy>peterr</cp:lastModifiedBy>
  <cp:revision>10</cp:revision>
  <cp:lastPrinted>2019-08-16T21:09:00Z</cp:lastPrinted>
  <dcterms:created xsi:type="dcterms:W3CDTF">2019-08-15T17:24:00Z</dcterms:created>
  <dcterms:modified xsi:type="dcterms:W3CDTF">2019-08-21T20:49:00Z</dcterms:modified>
</cp:coreProperties>
</file>